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ED2A0" w14:textId="26AA6EA1" w:rsidR="00D74398" w:rsidRPr="006B753B" w:rsidRDefault="00D74398" w:rsidP="006B753B">
      <w:pPr>
        <w:jc w:val="center"/>
        <w:rPr>
          <w:b/>
          <w:bCs/>
          <w:u w:val="single"/>
        </w:rPr>
      </w:pPr>
      <w:r w:rsidRPr="006B753B">
        <w:rPr>
          <w:b/>
          <w:bCs/>
          <w:u w:val="single"/>
        </w:rPr>
        <w:t>Microservices</w:t>
      </w:r>
    </w:p>
    <w:p w14:paraId="7362E263" w14:textId="194B8299" w:rsidR="00D74398" w:rsidRDefault="00D74398">
      <w:r>
        <w:rPr>
          <w:noProof/>
        </w:rPr>
        <w:drawing>
          <wp:inline distT="0" distB="0" distL="0" distR="0" wp14:anchorId="7146A50B" wp14:editId="119DAA0B">
            <wp:extent cx="6431280" cy="331597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580" cy="331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page" w:horzAnchor="page" w:tblpX="422" w:tblpY="712"/>
        <w:tblW w:w="11194" w:type="dxa"/>
        <w:tblLayout w:type="fixed"/>
        <w:tblLook w:val="04A0" w:firstRow="1" w:lastRow="0" w:firstColumn="1" w:lastColumn="0" w:noHBand="0" w:noVBand="1"/>
      </w:tblPr>
      <w:tblGrid>
        <w:gridCol w:w="1192"/>
        <w:gridCol w:w="10002"/>
      </w:tblGrid>
      <w:tr w:rsidR="0062448F" w:rsidRPr="002E0ECF" w14:paraId="18B2A536" w14:textId="77777777" w:rsidTr="00F162E2">
        <w:tc>
          <w:tcPr>
            <w:tcW w:w="1192" w:type="dxa"/>
          </w:tcPr>
          <w:p w14:paraId="1CADDD34" w14:textId="77777777" w:rsidR="00FE1894" w:rsidRPr="00780E8E" w:rsidRDefault="00FE1894" w:rsidP="00AF289B">
            <w:pPr>
              <w:rPr>
                <w:b/>
                <w:bCs/>
                <w:sz w:val="24"/>
                <w:szCs w:val="24"/>
              </w:rPr>
            </w:pPr>
            <w:r w:rsidRPr="00780E8E">
              <w:rPr>
                <w:b/>
                <w:bCs/>
                <w:sz w:val="24"/>
                <w:szCs w:val="24"/>
              </w:rPr>
              <w:lastRenderedPageBreak/>
              <w:t>PLDAE</w:t>
            </w:r>
          </w:p>
          <w:p w14:paraId="2C4B711C" w14:textId="1A49CF99" w:rsidR="00E944AA" w:rsidRPr="00780E8E" w:rsidRDefault="00E944AA" w:rsidP="00AF289B">
            <w:p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 -Learn -Design -Adapt -Evaluate</w:t>
            </w:r>
          </w:p>
          <w:p w14:paraId="17D0377E" w14:textId="77777777" w:rsidR="00E944AA" w:rsidRPr="00780E8E" w:rsidRDefault="00E944AA" w:rsidP="00AF289B">
            <w:pPr>
              <w:rPr>
                <w:sz w:val="24"/>
                <w:szCs w:val="24"/>
              </w:rPr>
            </w:pPr>
          </w:p>
        </w:tc>
        <w:tc>
          <w:tcPr>
            <w:tcW w:w="10002" w:type="dxa"/>
          </w:tcPr>
          <w:p w14:paraId="1FE472FB" w14:textId="77777777" w:rsidR="00E944AA" w:rsidRPr="00780E8E" w:rsidRDefault="00E944AA" w:rsidP="00AF289B">
            <w:p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drawing>
                <wp:inline distT="0" distB="0" distL="0" distR="0" wp14:anchorId="1EE078F9" wp14:editId="3A88287A">
                  <wp:extent cx="5081938" cy="1457325"/>
                  <wp:effectExtent l="0" t="0" r="444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6489" cy="1501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ED8922" w14:textId="1A1BD33D" w:rsidR="003A6AA3" w:rsidRPr="00780E8E" w:rsidRDefault="003A6AA3" w:rsidP="00AF289B">
            <w:pPr>
              <w:rPr>
                <w:sz w:val="24"/>
                <w:szCs w:val="24"/>
              </w:rPr>
            </w:pPr>
            <w:r w:rsidRPr="00D04005">
              <w:rPr>
                <w:b/>
                <w:bCs/>
                <w:sz w:val="24"/>
                <w:szCs w:val="24"/>
              </w:rPr>
              <w:t>Problem</w:t>
            </w:r>
            <w:r w:rsidRPr="00780E8E">
              <w:rPr>
                <w:sz w:val="24"/>
                <w:szCs w:val="24"/>
              </w:rPr>
              <w:t xml:space="preserve"> : Sold products on the internet</w:t>
            </w:r>
            <w:r w:rsidRPr="00780E8E">
              <w:rPr>
                <w:sz w:val="24"/>
                <w:szCs w:val="24"/>
              </w:rPr>
              <w:br/>
            </w:r>
            <w:r w:rsidRPr="00D04005">
              <w:rPr>
                <w:b/>
                <w:bCs/>
                <w:sz w:val="24"/>
                <w:szCs w:val="24"/>
              </w:rPr>
              <w:t>Learn</w:t>
            </w:r>
            <w:r w:rsidRPr="00780E8E">
              <w:rPr>
                <w:sz w:val="24"/>
                <w:szCs w:val="24"/>
              </w:rPr>
              <w:t xml:space="preserve"> : e-commerce domain, required specs, monolithic</w:t>
            </w:r>
            <w:r w:rsidRPr="00780E8E">
              <w:rPr>
                <w:sz w:val="24"/>
                <w:szCs w:val="24"/>
              </w:rPr>
              <w:br/>
            </w:r>
            <w:r w:rsidRPr="00D04005">
              <w:rPr>
                <w:b/>
                <w:bCs/>
                <w:sz w:val="24"/>
                <w:szCs w:val="24"/>
              </w:rPr>
              <w:t>Design</w:t>
            </w:r>
            <w:r w:rsidRPr="00780E8E">
              <w:rPr>
                <w:sz w:val="24"/>
                <w:szCs w:val="24"/>
              </w:rPr>
              <w:t xml:space="preserve"> : monolithic, microservices</w:t>
            </w:r>
            <w:r w:rsidRPr="00780E8E">
              <w:rPr>
                <w:sz w:val="24"/>
                <w:szCs w:val="24"/>
              </w:rPr>
              <w:br/>
            </w:r>
            <w:r w:rsidRPr="00D04005">
              <w:rPr>
                <w:b/>
                <w:bCs/>
                <w:sz w:val="24"/>
                <w:szCs w:val="24"/>
              </w:rPr>
              <w:t>Adapt</w:t>
            </w:r>
            <w:r w:rsidRPr="00780E8E">
              <w:rPr>
                <w:sz w:val="24"/>
                <w:szCs w:val="24"/>
              </w:rPr>
              <w:t xml:space="preserve"> : tech stack, java or .net ecosystem</w:t>
            </w:r>
            <w:r w:rsidRPr="00780E8E">
              <w:rPr>
                <w:sz w:val="24"/>
                <w:szCs w:val="24"/>
              </w:rPr>
              <w:br/>
            </w:r>
            <w:r w:rsidRPr="00D04005">
              <w:rPr>
                <w:b/>
                <w:bCs/>
                <w:sz w:val="24"/>
                <w:szCs w:val="24"/>
              </w:rPr>
              <w:t>Evaluate</w:t>
            </w:r>
            <w:r w:rsidRPr="00780E8E">
              <w:rPr>
                <w:sz w:val="24"/>
                <w:szCs w:val="24"/>
              </w:rPr>
              <w:t xml:space="preserve"> : pros-cons , what’s wrong this design</w:t>
            </w:r>
          </w:p>
        </w:tc>
      </w:tr>
      <w:tr w:rsidR="00F162E2" w:rsidRPr="002E0ECF" w14:paraId="64C3A959" w14:textId="77777777" w:rsidTr="00F162E2">
        <w:tc>
          <w:tcPr>
            <w:tcW w:w="1192" w:type="dxa"/>
          </w:tcPr>
          <w:p w14:paraId="3D306A50" w14:textId="77777777" w:rsidR="00C630B0" w:rsidRPr="00780E8E" w:rsidRDefault="00C630B0" w:rsidP="00AF289B">
            <w:p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</w:t>
            </w:r>
          </w:p>
          <w:p w14:paraId="7FD5362B" w14:textId="51448DFE" w:rsidR="00C630B0" w:rsidRPr="00780E8E" w:rsidRDefault="00C630B0" w:rsidP="00AF289B">
            <w:pPr>
              <w:rPr>
                <w:b/>
                <w:bCs/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Solution</w:t>
            </w:r>
          </w:p>
        </w:tc>
        <w:tc>
          <w:tcPr>
            <w:tcW w:w="10002" w:type="dxa"/>
          </w:tcPr>
          <w:p w14:paraId="41449971" w14:textId="77777777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Increased Traffic, Handle More Request</w:t>
            </w:r>
          </w:p>
          <w:p w14:paraId="7FBF6348" w14:textId="77777777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Break Down Application into Microservices</w:t>
            </w:r>
          </w:p>
          <w:p w14:paraId="6C50BC30" w14:textId="77777777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Direct Client-to-Service Communication</w:t>
            </w:r>
          </w:p>
          <w:p w14:paraId="7050612A" w14:textId="77777777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Inter-service communication makes heavy load on network traffic</w:t>
            </w:r>
          </w:p>
          <w:p w14:paraId="56AC7F78" w14:textId="77777777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Chat with Support Agent</w:t>
            </w:r>
          </w:p>
          <w:p w14:paraId="32A2F822" w14:textId="77777777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Service-to-Service Communications Chain Queries</w:t>
            </w:r>
          </w:p>
          <w:p w14:paraId="31160C84" w14:textId="77777777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Long Running Operations Can’t Handle with Sync Communication</w:t>
            </w:r>
          </w:p>
          <w:p w14:paraId="35EAE777" w14:textId="77777777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Database Bottlenecks when Scaling, Different Data Requirements For Microservices</w:t>
            </w:r>
          </w:p>
          <w:p w14:paraId="0FBE8CF6" w14:textId="77777777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Cross-Service Queries and Write Commands on Distributed Scaled Databases</w:t>
            </w:r>
          </w:p>
          <w:p w14:paraId="1C326CD8" w14:textId="77777777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Manage Consistency Across Microservices in Distributed Transactions</w:t>
            </w:r>
          </w:p>
          <w:p w14:paraId="55866C24" w14:textId="77777777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Handle Millions of Events Across Microservices</w:t>
            </w:r>
          </w:p>
          <w:p w14:paraId="20EF7A78" w14:textId="256FF350" w:rsidR="00C630B0" w:rsidRPr="00780E8E" w:rsidRDefault="00C630B0" w:rsidP="00AF289B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Problem: Database operations are expensive, low performance</w:t>
            </w:r>
          </w:p>
          <w:p w14:paraId="318C0C61" w14:textId="52A1B660" w:rsidR="00C630B0" w:rsidRPr="00780E8E" w:rsidRDefault="004E4241" w:rsidP="004E4241">
            <w:pPr>
              <w:pStyle w:val="ListParagraph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 xml:space="preserve"> </w:t>
            </w:r>
            <w:r w:rsidR="00C630B0" w:rsidRPr="00780E8E">
              <w:rPr>
                <w:sz w:val="24"/>
                <w:szCs w:val="24"/>
              </w:rPr>
              <w:t>Problem: Deploy Microservices at Anytime with Zero-downtime and flexible scale</w:t>
            </w:r>
          </w:p>
        </w:tc>
      </w:tr>
      <w:tr w:rsidR="00F162E2" w:rsidRPr="002E0ECF" w14:paraId="28AF98BC" w14:textId="77777777" w:rsidTr="00F162E2">
        <w:tc>
          <w:tcPr>
            <w:tcW w:w="1192" w:type="dxa"/>
          </w:tcPr>
          <w:p w14:paraId="770BF3FB" w14:textId="77777777" w:rsidR="00057E5A" w:rsidRPr="00780E8E" w:rsidRDefault="00057E5A" w:rsidP="00AF289B">
            <w:p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Micro</w:t>
            </w:r>
          </w:p>
          <w:p w14:paraId="75383099" w14:textId="2D24C7A6" w:rsidR="00057E5A" w:rsidRPr="00780E8E" w:rsidRDefault="00057E5A" w:rsidP="00AF289B">
            <w:pPr>
              <w:rPr>
                <w:sz w:val="24"/>
                <w:szCs w:val="24"/>
              </w:rPr>
            </w:pPr>
            <w:r w:rsidRPr="00780E8E">
              <w:rPr>
                <w:sz w:val="24"/>
                <w:szCs w:val="24"/>
              </w:rPr>
              <w:t>services Building Blocks</w:t>
            </w:r>
          </w:p>
          <w:p w14:paraId="0C338F00" w14:textId="77777777" w:rsidR="00AE6EE5" w:rsidRPr="00780E8E" w:rsidRDefault="00AE6EE5" w:rsidP="00AF289B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0002" w:type="dxa"/>
          </w:tcPr>
          <w:p w14:paraId="5B7A42DC" w14:textId="3094E62D" w:rsidR="00AE6EE5" w:rsidRPr="00780E8E" w:rsidRDefault="00AE6EE5" w:rsidP="00AF289B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780E8E">
              <w:rPr>
                <w:b/>
                <w:bCs/>
                <w:sz w:val="24"/>
                <w:szCs w:val="24"/>
              </w:rPr>
              <w:t>Microservices Decomposition — Breaking Down Microservices</w:t>
            </w:r>
          </w:p>
          <w:p w14:paraId="7C63CA7C" w14:textId="77777777" w:rsidR="00AE6EE5" w:rsidRPr="00780E8E" w:rsidRDefault="00AE6EE5" w:rsidP="00AF289B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780E8E">
              <w:rPr>
                <w:b/>
                <w:bCs/>
                <w:sz w:val="24"/>
                <w:szCs w:val="24"/>
              </w:rPr>
              <w:t>Microservices Communications (Sync / Async Message-Based Communication, API Gws)</w:t>
            </w:r>
          </w:p>
          <w:p w14:paraId="1B5BEBB6" w14:textId="77777777" w:rsidR="00AE6EE5" w:rsidRPr="00780E8E" w:rsidRDefault="00AE6EE5" w:rsidP="00AF289B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780E8E">
              <w:rPr>
                <w:b/>
                <w:bCs/>
                <w:sz w:val="24"/>
                <w:szCs w:val="24"/>
              </w:rPr>
              <w:t>Microservices Data Management (Databases / Query / Commands)</w:t>
            </w:r>
          </w:p>
          <w:p w14:paraId="306E77EA" w14:textId="77777777" w:rsidR="00AE6EE5" w:rsidRPr="00780E8E" w:rsidRDefault="00AE6EE5" w:rsidP="00AF289B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780E8E">
              <w:rPr>
                <w:b/>
                <w:bCs/>
                <w:sz w:val="24"/>
                <w:szCs w:val="24"/>
              </w:rPr>
              <w:t>Microservices Transaction Management</w:t>
            </w:r>
          </w:p>
          <w:p w14:paraId="18FB1AD6" w14:textId="77777777" w:rsidR="00AE6EE5" w:rsidRPr="00780E8E" w:rsidRDefault="00AE6EE5" w:rsidP="00AF289B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780E8E">
              <w:rPr>
                <w:b/>
                <w:bCs/>
                <w:sz w:val="24"/>
                <w:szCs w:val="24"/>
              </w:rPr>
              <w:t>Microservices Distributed Caching</w:t>
            </w:r>
          </w:p>
          <w:p w14:paraId="74413A83" w14:textId="77777777" w:rsidR="00AE6EE5" w:rsidRPr="00780E8E" w:rsidRDefault="00AE6EE5" w:rsidP="00AF289B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780E8E">
              <w:rPr>
                <w:b/>
                <w:bCs/>
                <w:sz w:val="24"/>
                <w:szCs w:val="24"/>
              </w:rPr>
              <w:t>Microservices Deployments with Containers and Orchestrators</w:t>
            </w:r>
          </w:p>
          <w:p w14:paraId="056EAB54" w14:textId="77777777" w:rsidR="00AE6EE5" w:rsidRPr="00780E8E" w:rsidRDefault="00AE6EE5" w:rsidP="00AF289B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780E8E">
              <w:rPr>
                <w:b/>
                <w:bCs/>
                <w:sz w:val="24"/>
                <w:szCs w:val="24"/>
              </w:rPr>
              <w:t>Microservices Resilience with Distributed Logging, Tracing and Health</w:t>
            </w:r>
          </w:p>
          <w:p w14:paraId="01AF7330" w14:textId="77777777" w:rsidR="00AE6EE5" w:rsidRPr="00780E8E" w:rsidRDefault="00AE6EE5" w:rsidP="00AF289B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780E8E">
              <w:rPr>
                <w:b/>
                <w:bCs/>
                <w:sz w:val="24"/>
                <w:szCs w:val="24"/>
              </w:rPr>
              <w:t>Microservices Testing; Contract Testing, Integration Testing, E2E Test</w:t>
            </w:r>
          </w:p>
          <w:p w14:paraId="42E2985B" w14:textId="77777777" w:rsidR="00AE6EE5" w:rsidRPr="00780E8E" w:rsidRDefault="00AE6EE5" w:rsidP="00AF289B">
            <w:pPr>
              <w:pStyle w:val="ListParagraph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 w:rsidRPr="00780E8E">
              <w:rPr>
                <w:b/>
                <w:bCs/>
                <w:sz w:val="24"/>
                <w:szCs w:val="24"/>
              </w:rPr>
              <w:t>Microservices Security; Authentication and Authorization</w:t>
            </w:r>
          </w:p>
          <w:p w14:paraId="3101AF52" w14:textId="77777777" w:rsidR="00AE6EE5" w:rsidRPr="00780E8E" w:rsidRDefault="00AE6EE5" w:rsidP="00AF289B">
            <w:pPr>
              <w:ind w:left="360"/>
              <w:rPr>
                <w:sz w:val="24"/>
                <w:szCs w:val="24"/>
              </w:rPr>
            </w:pPr>
          </w:p>
        </w:tc>
      </w:tr>
      <w:tr w:rsidR="00AF289B" w:rsidRPr="002E0ECF" w14:paraId="619B3643" w14:textId="77777777" w:rsidTr="00F162E2">
        <w:tc>
          <w:tcPr>
            <w:tcW w:w="1192" w:type="dxa"/>
          </w:tcPr>
          <w:p w14:paraId="0A93EB97" w14:textId="77777777" w:rsidR="00AF289B" w:rsidRDefault="00780E8E" w:rsidP="00AF289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Design Pattern Used in Micro-</w:t>
            </w:r>
          </w:p>
          <w:p w14:paraId="3D19FDA1" w14:textId="52D57214" w:rsidR="00780E8E" w:rsidRPr="002E0ECF" w:rsidRDefault="00780E8E" w:rsidP="00AF289B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Services</w:t>
            </w:r>
          </w:p>
        </w:tc>
        <w:tc>
          <w:tcPr>
            <w:tcW w:w="10002" w:type="dxa"/>
          </w:tcPr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258"/>
              <w:gridCol w:w="3259"/>
              <w:gridCol w:w="3259"/>
            </w:tblGrid>
            <w:tr w:rsidR="00DC2634" w14:paraId="727615D4" w14:textId="77777777" w:rsidTr="00DC2634">
              <w:tc>
                <w:tcPr>
                  <w:tcW w:w="3258" w:type="dxa"/>
                </w:tcPr>
                <w:p w14:paraId="2E7C8E10" w14:textId="53579CE4" w:rsidR="00DC2634" w:rsidRPr="00E91D37" w:rsidRDefault="00DC2634" w:rsidP="00AF289B">
                  <w:pPr>
                    <w:framePr w:hSpace="180" w:wrap="around" w:vAnchor="page" w:hAnchor="page" w:x="422" w:y="712"/>
                    <w:rPr>
                      <w:b/>
                      <w:bCs/>
                      <w:sz w:val="20"/>
                      <w:szCs w:val="20"/>
                    </w:rPr>
                  </w:pPr>
                  <w:r w:rsidRPr="00E91D37">
                    <w:rPr>
                      <w:b/>
                      <w:bCs/>
                      <w:sz w:val="20"/>
                      <w:szCs w:val="20"/>
                    </w:rPr>
                    <w:t>Service Aggregator pattern</w:t>
                  </w:r>
                </w:p>
              </w:tc>
              <w:tc>
                <w:tcPr>
                  <w:tcW w:w="3259" w:type="dxa"/>
                </w:tcPr>
                <w:p w14:paraId="7B62D1C0" w14:textId="4884E9AB" w:rsidR="00DC2634" w:rsidRPr="00E91D37" w:rsidRDefault="00E91D37" w:rsidP="00AF289B">
                  <w:pPr>
                    <w:framePr w:hSpace="180" w:wrap="around" w:vAnchor="page" w:hAnchor="page" w:x="422" w:y="712"/>
                    <w:rPr>
                      <w:b/>
                      <w:bCs/>
                      <w:sz w:val="20"/>
                      <w:szCs w:val="20"/>
                    </w:rPr>
                  </w:pPr>
                  <w:r w:rsidRPr="00E91D37">
                    <w:rPr>
                      <w:b/>
                      <w:bCs/>
                      <w:sz w:val="20"/>
                      <w:szCs w:val="20"/>
                    </w:rPr>
                    <w:t>Materialized view pattern</w:t>
                  </w:r>
                </w:p>
              </w:tc>
              <w:tc>
                <w:tcPr>
                  <w:tcW w:w="3259" w:type="dxa"/>
                </w:tcPr>
                <w:p w14:paraId="1915C011" w14:textId="77777777" w:rsidR="00DC2634" w:rsidRPr="00E91D37" w:rsidRDefault="00DC2634" w:rsidP="00AF289B">
                  <w:pPr>
                    <w:framePr w:hSpace="180" w:wrap="around" w:vAnchor="page" w:hAnchor="page" w:x="422" w:y="712"/>
                    <w:rPr>
                      <w:b/>
                      <w:bCs/>
                      <w:sz w:val="20"/>
                      <w:szCs w:val="20"/>
                    </w:rPr>
                  </w:pPr>
                </w:p>
              </w:tc>
            </w:tr>
            <w:tr w:rsidR="00DC2634" w14:paraId="036C100C" w14:textId="77777777" w:rsidTr="00DC2634">
              <w:tc>
                <w:tcPr>
                  <w:tcW w:w="3258" w:type="dxa"/>
                </w:tcPr>
                <w:p w14:paraId="3730550F" w14:textId="6946D6AF" w:rsidR="00DC2634" w:rsidRPr="00E91D37" w:rsidRDefault="00E91D37" w:rsidP="00AF289B">
                  <w:pPr>
                    <w:framePr w:hSpace="180" w:wrap="around" w:vAnchor="page" w:hAnchor="page" w:x="422" w:y="712"/>
                    <w:rPr>
                      <w:b/>
                      <w:bCs/>
                      <w:sz w:val="20"/>
                      <w:szCs w:val="20"/>
                    </w:rPr>
                  </w:pPr>
                  <w:r w:rsidRPr="00E91D37">
                    <w:rPr>
                      <w:b/>
                      <w:bCs/>
                      <w:sz w:val="20"/>
                      <w:szCs w:val="20"/>
                    </w:rPr>
                    <w:t>CQRS Design pattern</w:t>
                  </w:r>
                </w:p>
              </w:tc>
              <w:tc>
                <w:tcPr>
                  <w:tcW w:w="3259" w:type="dxa"/>
                </w:tcPr>
                <w:p w14:paraId="26D536DF" w14:textId="77777777" w:rsidR="00DC2634" w:rsidRPr="00E91D37" w:rsidRDefault="00E91D37" w:rsidP="00AF289B">
                  <w:pPr>
                    <w:framePr w:hSpace="180" w:wrap="around" w:vAnchor="page" w:hAnchor="page" w:x="422" w:y="712"/>
                    <w:rPr>
                      <w:b/>
                      <w:bCs/>
                      <w:sz w:val="20"/>
                      <w:szCs w:val="20"/>
                    </w:rPr>
                  </w:pPr>
                  <w:r w:rsidRPr="00E91D37">
                    <w:rPr>
                      <w:b/>
                      <w:bCs/>
                      <w:sz w:val="20"/>
                      <w:szCs w:val="20"/>
                    </w:rPr>
                    <w:t xml:space="preserve">Saga pattern for distributed Transaction </w:t>
                  </w:r>
                </w:p>
                <w:p w14:paraId="543C01C8" w14:textId="7E7727B2" w:rsidR="00E91D37" w:rsidRPr="00E91D37" w:rsidRDefault="00E91D37" w:rsidP="00AF289B">
                  <w:pPr>
                    <w:framePr w:hSpace="180" w:wrap="around" w:vAnchor="page" w:hAnchor="page" w:x="422" w:y="712"/>
                    <w:rPr>
                      <w:b/>
                      <w:bCs/>
                      <w:sz w:val="20"/>
                      <w:szCs w:val="20"/>
                    </w:rPr>
                  </w:pPr>
                  <w:r w:rsidRPr="00E91D37">
                    <w:rPr>
                      <w:b/>
                      <w:bCs/>
                      <w:sz w:val="20"/>
                      <w:szCs w:val="20"/>
                    </w:rPr>
                    <w:t>Compensating transaction pattern</w:t>
                  </w:r>
                </w:p>
              </w:tc>
              <w:tc>
                <w:tcPr>
                  <w:tcW w:w="3259" w:type="dxa"/>
                </w:tcPr>
                <w:p w14:paraId="1D1D2DA0" w14:textId="77777777" w:rsidR="00DC2634" w:rsidRPr="00E91D37" w:rsidRDefault="00DC2634" w:rsidP="00AF289B">
                  <w:pPr>
                    <w:framePr w:hSpace="180" w:wrap="around" w:vAnchor="page" w:hAnchor="page" w:x="422" w:y="712"/>
                    <w:rPr>
                      <w:b/>
                      <w:bCs/>
                      <w:sz w:val="20"/>
                      <w:szCs w:val="20"/>
                    </w:rPr>
                  </w:pPr>
                </w:p>
              </w:tc>
            </w:tr>
            <w:tr w:rsidR="00DC2634" w14:paraId="3597A912" w14:textId="77777777" w:rsidTr="00DC2634">
              <w:tc>
                <w:tcPr>
                  <w:tcW w:w="3258" w:type="dxa"/>
                </w:tcPr>
                <w:p w14:paraId="63B04352" w14:textId="09EBD715" w:rsidR="00DC2634" w:rsidRPr="00E91D37" w:rsidRDefault="00E91D37" w:rsidP="00AF289B">
                  <w:pPr>
                    <w:framePr w:hSpace="180" w:wrap="around" w:vAnchor="page" w:hAnchor="page" w:x="422" w:y="712"/>
                    <w:rPr>
                      <w:b/>
                      <w:bCs/>
                      <w:sz w:val="20"/>
                      <w:szCs w:val="20"/>
                    </w:rPr>
                  </w:pPr>
                  <w:r w:rsidRPr="00E91D37">
                    <w:rPr>
                      <w:b/>
                      <w:bCs/>
                      <w:sz w:val="20"/>
                      <w:szCs w:val="20"/>
                    </w:rPr>
                    <w:t>Event Sourcing Pattern</w:t>
                  </w:r>
                </w:p>
              </w:tc>
              <w:tc>
                <w:tcPr>
                  <w:tcW w:w="3259" w:type="dxa"/>
                </w:tcPr>
                <w:p w14:paraId="7C138C02" w14:textId="77777777" w:rsidR="00DC2634" w:rsidRPr="00E91D37" w:rsidRDefault="00DC2634" w:rsidP="00AF289B">
                  <w:pPr>
                    <w:framePr w:hSpace="180" w:wrap="around" w:vAnchor="page" w:hAnchor="page" w:x="422" w:y="712"/>
                    <w:rPr>
                      <w:b/>
                      <w:bCs/>
                      <w:sz w:val="20"/>
                      <w:szCs w:val="20"/>
                    </w:rPr>
                  </w:pPr>
                </w:p>
              </w:tc>
              <w:tc>
                <w:tcPr>
                  <w:tcW w:w="3259" w:type="dxa"/>
                </w:tcPr>
                <w:p w14:paraId="14EF2629" w14:textId="77777777" w:rsidR="00DC2634" w:rsidRPr="00E91D37" w:rsidRDefault="00DC2634" w:rsidP="00AF289B">
                  <w:pPr>
                    <w:framePr w:hSpace="180" w:wrap="around" w:vAnchor="page" w:hAnchor="page" w:x="422" w:y="712"/>
                    <w:rPr>
                      <w:b/>
                      <w:bCs/>
                      <w:sz w:val="20"/>
                      <w:szCs w:val="20"/>
                    </w:rPr>
                  </w:pPr>
                </w:p>
              </w:tc>
            </w:tr>
          </w:tbl>
          <w:p w14:paraId="2923E880" w14:textId="01D05310" w:rsidR="00AF289B" w:rsidRPr="002E0ECF" w:rsidRDefault="00AF289B" w:rsidP="00AF289B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162E2" w:rsidRPr="002E0ECF" w14:paraId="3544953F" w14:textId="77777777" w:rsidTr="00F162E2">
        <w:tc>
          <w:tcPr>
            <w:tcW w:w="1192" w:type="dxa"/>
          </w:tcPr>
          <w:p w14:paraId="30B456C1" w14:textId="77777777" w:rsidR="008615F9" w:rsidRPr="002E0ECF" w:rsidRDefault="008615F9" w:rsidP="00AF289B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0002" w:type="dxa"/>
          </w:tcPr>
          <w:p w14:paraId="1170F3C5" w14:textId="70421F34" w:rsidR="008615F9" w:rsidRPr="002E0ECF" w:rsidRDefault="008615F9" w:rsidP="00AF289B">
            <w:pPr>
              <w:rPr>
                <w:sz w:val="28"/>
                <w:szCs w:val="28"/>
              </w:rPr>
            </w:pPr>
            <w:r w:rsidRPr="002E0ECF">
              <w:rPr>
                <w:noProof/>
                <w:sz w:val="28"/>
                <w:szCs w:val="28"/>
              </w:rPr>
              <w:drawing>
                <wp:inline distT="0" distB="0" distL="0" distR="0" wp14:anchorId="01BE8C93" wp14:editId="33B685E4">
                  <wp:extent cx="4036993" cy="2226474"/>
                  <wp:effectExtent l="0" t="0" r="1905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4797" cy="22307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764001" w14:textId="34A2AFDA" w:rsidR="006F575E" w:rsidRDefault="006F575E" w:rsidP="00C630B0">
      <w:pPr>
        <w:shd w:val="clear" w:color="auto" w:fill="FFFFFF"/>
        <w:spacing w:before="286" w:after="480" w:line="240" w:lineRule="auto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28"/>
          <w:szCs w:val="28"/>
          <w:lang w:eastAsia="en-IN"/>
        </w:rPr>
      </w:pPr>
    </w:p>
    <w:tbl>
      <w:tblPr>
        <w:tblStyle w:val="TableGrid"/>
        <w:tblpPr w:leftFromText="180" w:rightFromText="180" w:vertAnchor="page" w:horzAnchor="page" w:tblpX="1121" w:tblpY="712"/>
        <w:tblW w:w="10069" w:type="dxa"/>
        <w:tblLayout w:type="fixed"/>
        <w:tblLook w:val="04A0" w:firstRow="1" w:lastRow="0" w:firstColumn="1" w:lastColumn="0" w:noHBand="0" w:noVBand="1"/>
      </w:tblPr>
      <w:tblGrid>
        <w:gridCol w:w="10069"/>
      </w:tblGrid>
      <w:tr w:rsidR="006F575E" w:rsidRPr="002E0ECF" w14:paraId="5E8BF726" w14:textId="77777777" w:rsidTr="005A07F3">
        <w:tc>
          <w:tcPr>
            <w:tcW w:w="10069" w:type="dxa"/>
          </w:tcPr>
          <w:p w14:paraId="6DF802AF" w14:textId="77777777" w:rsidR="006F575E" w:rsidRPr="002E0ECF" w:rsidRDefault="006F575E" w:rsidP="005A07F3">
            <w:pPr>
              <w:rPr>
                <w:sz w:val="28"/>
                <w:szCs w:val="28"/>
              </w:rPr>
            </w:pPr>
            <w:r w:rsidRPr="002E0ECF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4FC64189" wp14:editId="6262BED4">
                  <wp:extent cx="6251944" cy="29972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0771" cy="3030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:rsidRPr="002E0ECF" w14:paraId="5ACB8F9C" w14:textId="77777777" w:rsidTr="005A07F3">
        <w:tc>
          <w:tcPr>
            <w:tcW w:w="10069" w:type="dxa"/>
          </w:tcPr>
          <w:p w14:paraId="0B8A7C34" w14:textId="77777777" w:rsidR="006F575E" w:rsidRPr="002E0ECF" w:rsidRDefault="006F575E" w:rsidP="005A07F3">
            <w:pPr>
              <w:rPr>
                <w:sz w:val="28"/>
                <w:szCs w:val="28"/>
              </w:rPr>
            </w:pPr>
            <w:r w:rsidRPr="002E0ECF">
              <w:rPr>
                <w:noProof/>
                <w:sz w:val="28"/>
                <w:szCs w:val="28"/>
              </w:rPr>
              <w:drawing>
                <wp:inline distT="0" distB="0" distL="0" distR="0" wp14:anchorId="6C7B3F62" wp14:editId="3A7856A1">
                  <wp:extent cx="6266596" cy="3285460"/>
                  <wp:effectExtent l="0" t="0" r="127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6596" cy="328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:rsidRPr="002E0ECF" w14:paraId="7A984DA0" w14:textId="77777777" w:rsidTr="005A07F3">
        <w:tc>
          <w:tcPr>
            <w:tcW w:w="10069" w:type="dxa"/>
          </w:tcPr>
          <w:p w14:paraId="1E2E8B07" w14:textId="77777777" w:rsidR="006F575E" w:rsidRPr="002E0ECF" w:rsidRDefault="006F575E" w:rsidP="005A07F3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7348BEF" wp14:editId="471DD8EF">
                  <wp:extent cx="6203455" cy="3306726"/>
                  <wp:effectExtent l="0" t="0" r="8255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3455" cy="3306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:rsidRPr="002E0ECF" w14:paraId="5CA5561B" w14:textId="77777777" w:rsidTr="005A07F3">
        <w:tc>
          <w:tcPr>
            <w:tcW w:w="10069" w:type="dxa"/>
          </w:tcPr>
          <w:p w14:paraId="1B42618E" w14:textId="77777777" w:rsidR="006F575E" w:rsidRPr="002E0ECF" w:rsidRDefault="006F575E" w:rsidP="005A07F3">
            <w:pPr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CB8028" wp14:editId="1EB8354D">
                  <wp:extent cx="6359525" cy="3359888"/>
                  <wp:effectExtent l="0" t="0" r="317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3170" cy="337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:rsidRPr="002E0ECF" w14:paraId="58ED7539" w14:textId="77777777" w:rsidTr="005A07F3">
        <w:tc>
          <w:tcPr>
            <w:tcW w:w="10069" w:type="dxa"/>
          </w:tcPr>
          <w:p w14:paraId="6E2D3F97" w14:textId="77777777" w:rsidR="006F575E" w:rsidRPr="002E0ECF" w:rsidRDefault="006F575E" w:rsidP="005A07F3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6920F8" wp14:editId="75ACFE50">
                  <wp:extent cx="6241400" cy="3253563"/>
                  <wp:effectExtent l="0" t="0" r="7620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1400" cy="32535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:rsidRPr="002E0ECF" w14:paraId="0F99E9A4" w14:textId="77777777" w:rsidTr="005A07F3">
        <w:tc>
          <w:tcPr>
            <w:tcW w:w="10069" w:type="dxa"/>
          </w:tcPr>
          <w:p w14:paraId="0A8E492D" w14:textId="77777777" w:rsidR="006F575E" w:rsidRPr="002E0ECF" w:rsidRDefault="006F575E" w:rsidP="005A07F3">
            <w:p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442561D" wp14:editId="08A54391">
                  <wp:extent cx="6214110" cy="3042285"/>
                  <wp:effectExtent l="0" t="0" r="1905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4110" cy="3042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:rsidRPr="002E0ECF" w14:paraId="7C75C208" w14:textId="77777777" w:rsidTr="005A07F3">
        <w:tc>
          <w:tcPr>
            <w:tcW w:w="10069" w:type="dxa"/>
          </w:tcPr>
          <w:p w14:paraId="36F552C9" w14:textId="77777777" w:rsidR="006F575E" w:rsidRPr="002E0ECF" w:rsidRDefault="006F575E" w:rsidP="005A07F3">
            <w:pPr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2B0D11" wp14:editId="34A11B58">
                  <wp:extent cx="6214110" cy="3175000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4110" cy="317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14:paraId="0BC5578A" w14:textId="77777777" w:rsidTr="005A07F3">
        <w:tc>
          <w:tcPr>
            <w:tcW w:w="10069" w:type="dxa"/>
          </w:tcPr>
          <w:p w14:paraId="70446AE2" w14:textId="77777777" w:rsidR="006F575E" w:rsidRDefault="006F575E" w:rsidP="005A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A2D477" wp14:editId="23030DE4">
                  <wp:extent cx="6214110" cy="3009014"/>
                  <wp:effectExtent l="0" t="0" r="0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5729" cy="3009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14:paraId="273B392F" w14:textId="77777777" w:rsidTr="005A07F3">
        <w:tc>
          <w:tcPr>
            <w:tcW w:w="10069" w:type="dxa"/>
          </w:tcPr>
          <w:p w14:paraId="45F01AA6" w14:textId="77777777" w:rsidR="006F575E" w:rsidRDefault="006F575E" w:rsidP="005A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3E9CBE" wp14:editId="15AF76CA">
                  <wp:extent cx="6214110" cy="37426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8647" cy="3745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14:paraId="312F839B" w14:textId="77777777" w:rsidTr="005A07F3">
        <w:tc>
          <w:tcPr>
            <w:tcW w:w="10069" w:type="dxa"/>
          </w:tcPr>
          <w:p w14:paraId="6F587FE6" w14:textId="61223D48" w:rsidR="00D04005" w:rsidRDefault="00D04005" w:rsidP="005A07F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95CD4B" wp14:editId="02F1A3CC">
                  <wp:extent cx="6256655" cy="3519170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655" cy="351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14:paraId="0458D685" w14:textId="77777777" w:rsidTr="005A07F3">
        <w:tc>
          <w:tcPr>
            <w:tcW w:w="10069" w:type="dxa"/>
          </w:tcPr>
          <w:p w14:paraId="3F3C38B9" w14:textId="2D955D07" w:rsidR="006F575E" w:rsidRDefault="00D04005" w:rsidP="005A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1E918F" wp14:editId="6DC307BE">
                  <wp:extent cx="6256655" cy="3519170"/>
                  <wp:effectExtent l="0" t="0" r="0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655" cy="351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14:paraId="26C15B47" w14:textId="77777777" w:rsidTr="005A07F3">
        <w:tc>
          <w:tcPr>
            <w:tcW w:w="10069" w:type="dxa"/>
          </w:tcPr>
          <w:p w14:paraId="74667656" w14:textId="501D34C1" w:rsidR="006F575E" w:rsidRDefault="00D04005" w:rsidP="005A07F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7DB20C" wp14:editId="70243958">
                  <wp:extent cx="6256655" cy="3519170"/>
                  <wp:effectExtent l="0" t="0" r="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655" cy="351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39F40" w14:textId="55EDDB00" w:rsidR="006330B7" w:rsidRDefault="006330B7" w:rsidP="005A07F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F7797A" wp14:editId="50FBF511">
                  <wp:extent cx="6256655" cy="3393440"/>
                  <wp:effectExtent l="0" t="0" r="0" b="0"/>
                  <wp:docPr id="16" name="Picture 16" descr="GitHub - mehmetozkaya/Design-Microservices-Architecture-with-Patterns-Principles:  Design Microservices Architecture with Patterns &amp; Principles. We're going  to learn how to Design Microservices Architecture with using Design Patterns,  Principles and the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GitHub - mehmetozkaya/Design-Microservices-Architecture-with-Patterns-Principles:  Design Microservices Architecture with Patterns &amp; Principles. We're going  to learn how to Design Microservices Architecture with using Design Patterns,  Principles and the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56655" cy="339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14:paraId="250EE5E1" w14:textId="77777777" w:rsidTr="005A07F3">
        <w:tc>
          <w:tcPr>
            <w:tcW w:w="10069" w:type="dxa"/>
          </w:tcPr>
          <w:p w14:paraId="0104827F" w14:textId="16B3ED1D" w:rsidR="006F575E" w:rsidRDefault="000A09C9" w:rsidP="005A07F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9C3AF8" wp14:editId="778EEFDE">
                  <wp:extent cx="6256655" cy="3519170"/>
                  <wp:effectExtent l="0" t="0" r="0" b="508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655" cy="351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75E" w14:paraId="58E12145" w14:textId="77777777" w:rsidTr="005A07F3">
        <w:tc>
          <w:tcPr>
            <w:tcW w:w="10069" w:type="dxa"/>
          </w:tcPr>
          <w:p w14:paraId="55487C9B" w14:textId="0AB81530" w:rsidR="006F575E" w:rsidRDefault="00637B02" w:rsidP="005A07F3">
            <w:pPr>
              <w:rPr>
                <w:noProof/>
              </w:rPr>
            </w:pPr>
            <w:r w:rsidRPr="00637B02">
              <w:rPr>
                <w:noProof/>
              </w:rPr>
              <w:drawing>
                <wp:inline distT="0" distB="0" distL="0" distR="0" wp14:anchorId="53119845" wp14:editId="650B7F7F">
                  <wp:extent cx="6256655" cy="2867660"/>
                  <wp:effectExtent l="0" t="0" r="0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655" cy="286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F50" w14:paraId="1F30324E" w14:textId="77777777" w:rsidTr="005A07F3">
        <w:tc>
          <w:tcPr>
            <w:tcW w:w="10069" w:type="dxa"/>
          </w:tcPr>
          <w:p w14:paraId="0A4549E3" w14:textId="550FC6E9" w:rsidR="00046F50" w:rsidRPr="00637B02" w:rsidRDefault="00046F50" w:rsidP="005A07F3">
            <w:pPr>
              <w:rPr>
                <w:noProof/>
              </w:rPr>
            </w:pPr>
            <w:r w:rsidRPr="00046F50">
              <w:rPr>
                <w:noProof/>
              </w:rPr>
              <w:drawing>
                <wp:inline distT="0" distB="0" distL="0" distR="0" wp14:anchorId="594EB52E" wp14:editId="3B898C10">
                  <wp:extent cx="6256655" cy="3368675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65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F50" w14:paraId="34C95CF3" w14:textId="77777777" w:rsidTr="005A07F3">
        <w:tc>
          <w:tcPr>
            <w:tcW w:w="10069" w:type="dxa"/>
          </w:tcPr>
          <w:p w14:paraId="7CF09677" w14:textId="69FF14FA" w:rsidR="00046F50" w:rsidRPr="00637B02" w:rsidRDefault="00C0007B" w:rsidP="005A07F3">
            <w:pPr>
              <w:rPr>
                <w:noProof/>
              </w:rPr>
            </w:pPr>
            <w:r w:rsidRPr="00C0007B">
              <w:rPr>
                <w:noProof/>
              </w:rPr>
              <w:lastRenderedPageBreak/>
              <w:drawing>
                <wp:inline distT="0" distB="0" distL="0" distR="0" wp14:anchorId="79D49F85" wp14:editId="6CF8B650">
                  <wp:extent cx="6256655" cy="3369310"/>
                  <wp:effectExtent l="0" t="0" r="0" b="254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655" cy="336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64D" w14:paraId="7CDE4715" w14:textId="77777777" w:rsidTr="005A07F3">
        <w:tc>
          <w:tcPr>
            <w:tcW w:w="10069" w:type="dxa"/>
          </w:tcPr>
          <w:p w14:paraId="386103DF" w14:textId="7BEB3A56" w:rsidR="00A7764D" w:rsidRPr="00C0007B" w:rsidRDefault="000A2F4E" w:rsidP="005A07F3">
            <w:pPr>
              <w:rPr>
                <w:noProof/>
              </w:rPr>
            </w:pPr>
            <w:r w:rsidRPr="000A2F4E">
              <w:rPr>
                <w:noProof/>
              </w:rPr>
              <w:drawing>
                <wp:inline distT="0" distB="0" distL="0" distR="0" wp14:anchorId="0A29E1EE" wp14:editId="03CD19E4">
                  <wp:extent cx="6256655" cy="3178175"/>
                  <wp:effectExtent l="0" t="0" r="0" b="317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6655" cy="317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64D" w14:paraId="02294364" w14:textId="77777777" w:rsidTr="005A07F3">
        <w:tc>
          <w:tcPr>
            <w:tcW w:w="10069" w:type="dxa"/>
          </w:tcPr>
          <w:p w14:paraId="7ECC641A" w14:textId="77777777" w:rsidR="00A7764D" w:rsidRPr="00C0007B" w:rsidRDefault="00A7764D" w:rsidP="005A07F3">
            <w:pPr>
              <w:rPr>
                <w:noProof/>
              </w:rPr>
            </w:pPr>
          </w:p>
        </w:tc>
      </w:tr>
      <w:tr w:rsidR="00A7764D" w14:paraId="37619B84" w14:textId="77777777" w:rsidTr="005A07F3">
        <w:tc>
          <w:tcPr>
            <w:tcW w:w="10069" w:type="dxa"/>
          </w:tcPr>
          <w:p w14:paraId="75040C87" w14:textId="77777777" w:rsidR="00A7764D" w:rsidRPr="00C0007B" w:rsidRDefault="00A7764D" w:rsidP="005A07F3">
            <w:pPr>
              <w:rPr>
                <w:noProof/>
              </w:rPr>
            </w:pPr>
          </w:p>
        </w:tc>
      </w:tr>
      <w:tr w:rsidR="00A7764D" w14:paraId="48A35C52" w14:textId="77777777" w:rsidTr="005A07F3">
        <w:tc>
          <w:tcPr>
            <w:tcW w:w="10069" w:type="dxa"/>
          </w:tcPr>
          <w:p w14:paraId="434EFF42" w14:textId="77777777" w:rsidR="00A7764D" w:rsidRPr="00C0007B" w:rsidRDefault="00A7764D" w:rsidP="005A07F3">
            <w:pPr>
              <w:rPr>
                <w:noProof/>
              </w:rPr>
            </w:pPr>
          </w:p>
        </w:tc>
      </w:tr>
      <w:tr w:rsidR="00A7764D" w14:paraId="4DEBF89C" w14:textId="77777777" w:rsidTr="005A07F3">
        <w:tc>
          <w:tcPr>
            <w:tcW w:w="10069" w:type="dxa"/>
          </w:tcPr>
          <w:p w14:paraId="032C19F2" w14:textId="77777777" w:rsidR="00A7764D" w:rsidRPr="00C0007B" w:rsidRDefault="00A7764D" w:rsidP="005A07F3">
            <w:pPr>
              <w:rPr>
                <w:noProof/>
              </w:rPr>
            </w:pPr>
          </w:p>
        </w:tc>
      </w:tr>
      <w:tr w:rsidR="00A7764D" w14:paraId="4CC41DB1" w14:textId="77777777" w:rsidTr="005A07F3">
        <w:tc>
          <w:tcPr>
            <w:tcW w:w="10069" w:type="dxa"/>
          </w:tcPr>
          <w:p w14:paraId="6E22EBFC" w14:textId="77777777" w:rsidR="00A7764D" w:rsidRPr="00C0007B" w:rsidRDefault="00A7764D" w:rsidP="005A07F3">
            <w:pPr>
              <w:rPr>
                <w:noProof/>
              </w:rPr>
            </w:pPr>
          </w:p>
        </w:tc>
      </w:tr>
      <w:tr w:rsidR="00046F50" w14:paraId="75D6F376" w14:textId="77777777" w:rsidTr="005A07F3">
        <w:tc>
          <w:tcPr>
            <w:tcW w:w="10069" w:type="dxa"/>
          </w:tcPr>
          <w:p w14:paraId="1CA4B596" w14:textId="77777777" w:rsidR="00046F50" w:rsidRPr="00637B02" w:rsidRDefault="00046F50" w:rsidP="005A07F3">
            <w:pPr>
              <w:rPr>
                <w:noProof/>
              </w:rPr>
            </w:pPr>
          </w:p>
        </w:tc>
      </w:tr>
    </w:tbl>
    <w:p w14:paraId="60411AF4" w14:textId="026F8EA1" w:rsidR="006F575E" w:rsidRDefault="006F575E" w:rsidP="00C630B0">
      <w:pPr>
        <w:shd w:val="clear" w:color="auto" w:fill="FFFFFF"/>
        <w:spacing w:before="286" w:after="480" w:line="240" w:lineRule="auto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28"/>
          <w:szCs w:val="28"/>
          <w:lang w:eastAsia="en-IN"/>
        </w:rPr>
      </w:pPr>
    </w:p>
    <w:p w14:paraId="0CBF6878" w14:textId="77777777" w:rsidR="00A7764D" w:rsidRDefault="00A7764D" w:rsidP="00C630B0">
      <w:pPr>
        <w:shd w:val="clear" w:color="auto" w:fill="FFFFFF"/>
        <w:spacing w:before="286" w:after="480" w:line="240" w:lineRule="auto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28"/>
          <w:szCs w:val="28"/>
          <w:lang w:eastAsia="en-IN"/>
        </w:rPr>
      </w:pPr>
    </w:p>
    <w:p w14:paraId="70C64C71" w14:textId="77777777" w:rsidR="00A7764D" w:rsidRDefault="00A7764D" w:rsidP="00C630B0">
      <w:pPr>
        <w:shd w:val="clear" w:color="auto" w:fill="FFFFFF"/>
        <w:spacing w:before="286" w:after="480" w:line="240" w:lineRule="auto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28"/>
          <w:szCs w:val="28"/>
          <w:lang w:eastAsia="en-IN"/>
        </w:rPr>
      </w:pPr>
    </w:p>
    <w:p w14:paraId="54327D16" w14:textId="77777777" w:rsidR="00046F50" w:rsidRDefault="00046F50" w:rsidP="00C630B0">
      <w:pPr>
        <w:shd w:val="clear" w:color="auto" w:fill="FFFFFF"/>
        <w:spacing w:before="286" w:after="480" w:line="240" w:lineRule="auto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28"/>
          <w:szCs w:val="28"/>
          <w:lang w:eastAsia="en-IN"/>
        </w:rPr>
      </w:pPr>
    </w:p>
    <w:p w14:paraId="058C1730" w14:textId="77777777" w:rsidR="00046F50" w:rsidRDefault="00046F50" w:rsidP="00C630B0">
      <w:pPr>
        <w:shd w:val="clear" w:color="auto" w:fill="FFFFFF"/>
        <w:spacing w:before="286" w:after="480" w:line="240" w:lineRule="auto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28"/>
          <w:szCs w:val="28"/>
          <w:lang w:eastAsia="en-IN"/>
        </w:rPr>
      </w:pPr>
    </w:p>
    <w:p w14:paraId="3C08B208" w14:textId="77777777" w:rsidR="006F575E" w:rsidRDefault="006F575E" w:rsidP="00C630B0">
      <w:pPr>
        <w:shd w:val="clear" w:color="auto" w:fill="FFFFFF"/>
        <w:spacing w:before="286" w:after="480" w:line="240" w:lineRule="auto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28"/>
          <w:szCs w:val="28"/>
          <w:lang w:eastAsia="en-IN"/>
        </w:rPr>
      </w:pPr>
    </w:p>
    <w:p w14:paraId="4F7B8539" w14:textId="368233C4" w:rsidR="00C630B0" w:rsidRPr="002E0ECF" w:rsidRDefault="00C630B0" w:rsidP="00C630B0">
      <w:pPr>
        <w:shd w:val="clear" w:color="auto" w:fill="FFFFFF"/>
        <w:spacing w:before="286" w:after="480" w:line="240" w:lineRule="auto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28"/>
          <w:szCs w:val="28"/>
          <w:lang w:eastAsia="en-IN"/>
        </w:rPr>
      </w:pPr>
      <w:r w:rsidRPr="0031575B"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28"/>
          <w:szCs w:val="28"/>
          <w:lang w:eastAsia="en-IN"/>
        </w:rPr>
        <w:t>Microservices Checklist — Cover All Aspects of Microservices Architecture</w:t>
      </w:r>
    </w:p>
    <w:p w14:paraId="50B2AA9B" w14:textId="77777777" w:rsidR="00C630B0" w:rsidRPr="002E0ECF" w:rsidRDefault="00C630B0" w:rsidP="00C630B0">
      <w:pPr>
        <w:shd w:val="clear" w:color="auto" w:fill="FFFFFF"/>
        <w:spacing w:before="286" w:after="480" w:line="240" w:lineRule="auto"/>
        <w:outlineLvl w:val="0"/>
        <w:rPr>
          <w:rFonts w:ascii="Helvetica" w:eastAsia="Times New Roman" w:hAnsi="Helvetica" w:cs="Helvetica"/>
          <w:b/>
          <w:bCs/>
          <w:color w:val="292929"/>
          <w:spacing w:val="-3"/>
          <w:kern w:val="36"/>
          <w:sz w:val="28"/>
          <w:szCs w:val="28"/>
          <w:lang w:eastAsia="en-IN"/>
        </w:rPr>
      </w:pPr>
      <w:hyperlink r:id="rId26" w:history="1">
        <w:r w:rsidRPr="002E0ECF">
          <w:rPr>
            <w:rStyle w:val="Hyperlink"/>
            <w:rFonts w:ascii="Helvetica" w:eastAsia="Times New Roman" w:hAnsi="Helvetica" w:cs="Helvetica"/>
            <w:b/>
            <w:bCs/>
            <w:spacing w:val="-3"/>
            <w:kern w:val="36"/>
            <w:sz w:val="28"/>
            <w:szCs w:val="28"/>
            <w:lang w:eastAsia="en-IN"/>
          </w:rPr>
          <w:t>https://medium.com/design-microservices-architecture-with-patterns/microservices-checklist-cover-all-aspects-of-microservices-architecture-e3243fe1a53f</w:t>
        </w:r>
      </w:hyperlink>
    </w:p>
    <w:p w14:paraId="09EFCC41" w14:textId="7147E069" w:rsidR="00C630B0" w:rsidRPr="002E0ECF" w:rsidRDefault="00C630B0">
      <w:pPr>
        <w:rPr>
          <w:sz w:val="28"/>
          <w:szCs w:val="28"/>
        </w:rPr>
      </w:pPr>
    </w:p>
    <w:p w14:paraId="2B3398D3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Microservices Synchronous Communication</w:t>
      </w:r>
    </w:p>
    <w:p w14:paraId="757AB0DD" w14:textId="77777777" w:rsidR="00291A47" w:rsidRPr="002E0ECF" w:rsidRDefault="00291A47" w:rsidP="00291A47">
      <w:pPr>
        <w:pStyle w:val="lb"/>
        <w:numPr>
          <w:ilvl w:val="0"/>
          <w:numId w:val="8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Sync Communication Types: REST / gRPC / GraphQL / WebSocket</w:t>
      </w:r>
    </w:p>
    <w:p w14:paraId="7EE002CC" w14:textId="77777777" w:rsidR="00291A47" w:rsidRPr="002E0ECF" w:rsidRDefault="00291A47" w:rsidP="00291A47">
      <w:pPr>
        <w:pStyle w:val="lb"/>
        <w:numPr>
          <w:ilvl w:val="0"/>
          <w:numId w:val="8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API Gateway Requirements: Discovery, Registry, Route, Aggregation, Composition, Authentication</w:t>
      </w:r>
    </w:p>
    <w:p w14:paraId="72D83754" w14:textId="77777777" w:rsidR="00291A47" w:rsidRPr="002E0ECF" w:rsidRDefault="00291A47" w:rsidP="00291A47">
      <w:pPr>
        <w:pStyle w:val="lb"/>
        <w:numPr>
          <w:ilvl w:val="0"/>
          <w:numId w:val="8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Service-to-service Integration Considerations : Backend Microservices / 3rd party calls / B2B Gateways / IoT Devices</w:t>
      </w:r>
    </w:p>
    <w:p w14:paraId="6BCF8F05" w14:textId="77777777" w:rsidR="00291A47" w:rsidRPr="002E0ECF" w:rsidRDefault="00291A47" w:rsidP="00291A47">
      <w:pPr>
        <w:pStyle w:val="lb"/>
        <w:numPr>
          <w:ilvl w:val="0"/>
          <w:numId w:val="8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Headless Architecture Decisions: Micro-frontend designs, Edge Functions</w:t>
      </w:r>
    </w:p>
    <w:p w14:paraId="14AE9640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Microservices Asynchronous Communication</w:t>
      </w:r>
    </w:p>
    <w:p w14:paraId="08C6CA3A" w14:textId="77777777" w:rsidR="00291A47" w:rsidRPr="002E0ECF" w:rsidRDefault="00291A47" w:rsidP="00291A47">
      <w:pPr>
        <w:pStyle w:val="lb"/>
        <w:numPr>
          <w:ilvl w:val="0"/>
          <w:numId w:val="9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Async Com Types: 1–1 / 1-many (point-to-point / publish-subscribe)</w:t>
      </w:r>
    </w:p>
    <w:p w14:paraId="4D48D6A8" w14:textId="77777777" w:rsidR="00291A47" w:rsidRPr="002E0ECF" w:rsidRDefault="00291A47" w:rsidP="00291A47">
      <w:pPr>
        <w:pStyle w:val="lb"/>
        <w:numPr>
          <w:ilvl w:val="0"/>
          <w:numId w:val="9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Async Com Way: Fire&amp;Forget / Callback</w:t>
      </w:r>
    </w:p>
    <w:p w14:paraId="7E5FBEB9" w14:textId="77777777" w:rsidR="00291A47" w:rsidRPr="002E0ECF" w:rsidRDefault="00291A47" w:rsidP="00291A47">
      <w:pPr>
        <w:pStyle w:val="lb"/>
        <w:numPr>
          <w:ilvl w:val="0"/>
          <w:numId w:val="9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Async Tools: Message Broker / Event Bus / Queue / DLQ</w:t>
      </w:r>
    </w:p>
    <w:p w14:paraId="3A24BB4A" w14:textId="77777777" w:rsidR="00291A47" w:rsidRPr="002E0ECF" w:rsidRDefault="00291A47" w:rsidP="00291A47">
      <w:pPr>
        <w:pStyle w:val="lb"/>
        <w:numPr>
          <w:ilvl w:val="0"/>
          <w:numId w:val="9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Async Patterns: Pub-Sub / Fanout / Topic Queue Chain / Event Filters / Rule Engine</w:t>
      </w:r>
    </w:p>
    <w:p w14:paraId="2E31D7EE" w14:textId="77777777" w:rsidR="00291A47" w:rsidRPr="002E0ECF" w:rsidRDefault="00291A47" w:rsidP="00291A47">
      <w:pPr>
        <w:pStyle w:val="lb"/>
        <w:numPr>
          <w:ilvl w:val="0"/>
          <w:numId w:val="9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lastRenderedPageBreak/>
        <w:t>EDA Design Considerations: Event Backbone / Event Queue Topic Design / Real-time Event Streams / Event Filters, Routers, Deserializers / Event Stores</w:t>
      </w:r>
    </w:p>
    <w:p w14:paraId="49359B54" w14:textId="77777777" w:rsidR="00291A47" w:rsidRPr="002E0ECF" w:rsidRDefault="00291A47" w:rsidP="00291A47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28"/>
          <w:szCs w:val="28"/>
        </w:rPr>
      </w:pPr>
      <w:r w:rsidRPr="002E0ECF">
        <w:rPr>
          <w:rFonts w:ascii="Georgia" w:hAnsi="Georgia"/>
          <w:color w:val="292929"/>
          <w:spacing w:val="-1"/>
          <w:sz w:val="28"/>
          <w:szCs w:val="28"/>
        </w:rPr>
        <w:t>Lets continue with other sub components of Microservices Building Blocks.</w:t>
      </w:r>
    </w:p>
    <w:p w14:paraId="2894C580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Microservices Data Management (Databases / Query / Commands)</w:t>
      </w:r>
    </w:p>
    <w:p w14:paraId="6E698D20" w14:textId="77777777" w:rsidR="00291A47" w:rsidRPr="002E0ECF" w:rsidRDefault="00291A47" w:rsidP="00291A47">
      <w:pPr>
        <w:pStyle w:val="lb"/>
        <w:numPr>
          <w:ilvl w:val="0"/>
          <w:numId w:val="10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Database Chooses</w:t>
      </w:r>
    </w:p>
    <w:p w14:paraId="6257E55B" w14:textId="77777777" w:rsidR="00291A47" w:rsidRPr="002E0ECF" w:rsidRDefault="00291A47" w:rsidP="00291A47">
      <w:pPr>
        <w:pStyle w:val="lb"/>
        <w:numPr>
          <w:ilvl w:val="0"/>
          <w:numId w:val="10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Queries</w:t>
      </w:r>
    </w:p>
    <w:p w14:paraId="6106C114" w14:textId="77777777" w:rsidR="00291A47" w:rsidRPr="002E0ECF" w:rsidRDefault="00291A47" w:rsidP="00291A47">
      <w:pPr>
        <w:pStyle w:val="lb"/>
        <w:numPr>
          <w:ilvl w:val="0"/>
          <w:numId w:val="10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Commands — Consistency</w:t>
      </w:r>
    </w:p>
    <w:p w14:paraId="5B2A011E" w14:textId="77777777" w:rsidR="00291A47" w:rsidRPr="002E0ECF" w:rsidRDefault="00291A47" w:rsidP="00291A47">
      <w:pPr>
        <w:pStyle w:val="lb"/>
        <w:numPr>
          <w:ilvl w:val="0"/>
          <w:numId w:val="10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Distributed Transactions</w:t>
      </w:r>
    </w:p>
    <w:p w14:paraId="7579C877" w14:textId="77777777" w:rsidR="00291A47" w:rsidRPr="002E0ECF" w:rsidRDefault="00291A47" w:rsidP="00291A47">
      <w:pPr>
        <w:pStyle w:val="lb"/>
        <w:numPr>
          <w:ilvl w:val="0"/>
          <w:numId w:val="10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Caching</w:t>
      </w:r>
    </w:p>
    <w:p w14:paraId="5C0C8500" w14:textId="77777777" w:rsidR="00291A47" w:rsidRPr="002E0ECF" w:rsidRDefault="00291A47" w:rsidP="00291A47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28"/>
          <w:szCs w:val="28"/>
        </w:rPr>
      </w:pPr>
      <w:r w:rsidRPr="002E0ECF">
        <w:rPr>
          <w:rFonts w:ascii="Georgia" w:hAnsi="Georgia"/>
          <w:color w:val="292929"/>
          <w:spacing w:val="-1"/>
          <w:sz w:val="28"/>
          <w:szCs w:val="28"/>
        </w:rPr>
        <w:t>So in this building block, we should also go one more deep level and identify consideration topics as bellowed:</w:t>
      </w:r>
    </w:p>
    <w:p w14:paraId="67572FEF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Database Chooses</w:t>
      </w:r>
    </w:p>
    <w:p w14:paraId="16D6C2FC" w14:textId="77777777" w:rsidR="00291A47" w:rsidRPr="002E0ECF" w:rsidRDefault="00291A47" w:rsidP="00291A47">
      <w:pPr>
        <w:pStyle w:val="lb"/>
        <w:numPr>
          <w:ilvl w:val="0"/>
          <w:numId w:val="11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DB Types : Relational / NoSQL — Document, Key/Value, Wide Column, Graph, Time Series, DWH</w:t>
      </w:r>
    </w:p>
    <w:p w14:paraId="48030B3F" w14:textId="77777777" w:rsidR="00291A47" w:rsidRPr="002E0ECF" w:rsidRDefault="00291A47" w:rsidP="00291A47">
      <w:pPr>
        <w:pStyle w:val="lb"/>
        <w:numPr>
          <w:ilvl w:val="0"/>
          <w:numId w:val="11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DB Scale Options : Master-Slave/ Masterless, Replication, Sharding, Read/Write</w:t>
      </w:r>
    </w:p>
    <w:p w14:paraId="37D35797" w14:textId="77777777" w:rsidR="00291A47" w:rsidRPr="002E0ECF" w:rsidRDefault="00291A47" w:rsidP="00291A47">
      <w:pPr>
        <w:pStyle w:val="lb"/>
        <w:numPr>
          <w:ilvl w:val="0"/>
          <w:numId w:val="11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DB Capabilities: CDC / Streaming / Sharding / K8s Management DBs / DWH Reporting / Big Data Analysis / AI/ML model processing</w:t>
      </w:r>
    </w:p>
    <w:p w14:paraId="41D3FE51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Queries</w:t>
      </w:r>
    </w:p>
    <w:p w14:paraId="7CD047AF" w14:textId="77777777" w:rsidR="00291A47" w:rsidRPr="002E0ECF" w:rsidRDefault="00291A47" w:rsidP="00291A47">
      <w:pPr>
        <w:pStyle w:val="lb"/>
        <w:numPr>
          <w:ilvl w:val="0"/>
          <w:numId w:val="12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API Gateway / Composition / Aggregation / BFF</w:t>
      </w:r>
    </w:p>
    <w:p w14:paraId="5D5AF1BE" w14:textId="77777777" w:rsidR="00291A47" w:rsidRPr="002E0ECF" w:rsidRDefault="00291A47" w:rsidP="00291A47">
      <w:pPr>
        <w:pStyle w:val="lb"/>
        <w:numPr>
          <w:ilvl w:val="0"/>
          <w:numId w:val="12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lastRenderedPageBreak/>
        <w:t>CQRS / Materialized View / Event Sourcing / Read Database</w:t>
      </w:r>
    </w:p>
    <w:p w14:paraId="04F8F8E4" w14:textId="77777777" w:rsidR="00291A47" w:rsidRPr="002E0ECF" w:rsidRDefault="00291A47" w:rsidP="00291A47">
      <w:pPr>
        <w:pStyle w:val="lb"/>
        <w:numPr>
          <w:ilvl w:val="0"/>
          <w:numId w:val="12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Analytics/AI-ML/Reporting/Real-time stream analysis and processing / Big Data Analysis</w:t>
      </w:r>
    </w:p>
    <w:p w14:paraId="5E7107C3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Commands — Consistency</w:t>
      </w:r>
    </w:p>
    <w:p w14:paraId="3143A1E0" w14:textId="77777777" w:rsidR="00291A47" w:rsidRPr="002E0ECF" w:rsidRDefault="00291A47" w:rsidP="00291A47">
      <w:pPr>
        <w:pStyle w:val="lb"/>
        <w:numPr>
          <w:ilvl w:val="0"/>
          <w:numId w:val="13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Consistency: Strict / Eventual Consistency</w:t>
      </w:r>
    </w:p>
    <w:p w14:paraId="0AA5E6A5" w14:textId="77777777" w:rsidR="00291A47" w:rsidRPr="002E0ECF" w:rsidRDefault="00291A47" w:rsidP="00291A47">
      <w:pPr>
        <w:pStyle w:val="lb"/>
        <w:numPr>
          <w:ilvl w:val="0"/>
          <w:numId w:val="13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CQRS / Write Database / ACID / Event Sourcing / Repayable Snapshot / Single source of truth</w:t>
      </w:r>
    </w:p>
    <w:p w14:paraId="198DFA5F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Microservices Distributed Transactions</w:t>
      </w:r>
    </w:p>
    <w:p w14:paraId="76CACB5A" w14:textId="77777777" w:rsidR="00291A47" w:rsidRPr="002E0ECF" w:rsidRDefault="00291A47" w:rsidP="00291A47">
      <w:pPr>
        <w:pStyle w:val="lb"/>
        <w:numPr>
          <w:ilvl w:val="0"/>
          <w:numId w:val="14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Transaction Management: 2PC / SAGA (Orchestrator / Choreography )</w:t>
      </w:r>
    </w:p>
    <w:p w14:paraId="5CE8286A" w14:textId="77777777" w:rsidR="00291A47" w:rsidRPr="002E0ECF" w:rsidRDefault="00291A47" w:rsidP="00291A47">
      <w:pPr>
        <w:pStyle w:val="lb"/>
        <w:numPr>
          <w:ilvl w:val="0"/>
          <w:numId w:val="14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Outbox / Dual Write / Change Data Capture / Message Broker Event Bus / read-after-write consistency</w:t>
      </w:r>
    </w:p>
    <w:p w14:paraId="516359ED" w14:textId="77777777" w:rsidR="00291A47" w:rsidRPr="002E0ECF" w:rsidRDefault="00291A47" w:rsidP="00291A47">
      <w:pPr>
        <w:pStyle w:val="lb"/>
        <w:numPr>
          <w:ilvl w:val="0"/>
          <w:numId w:val="14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MS Design : Idempotency / Stateless / Immutable events</w:t>
      </w:r>
    </w:p>
    <w:p w14:paraId="6B7DB6C1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Microservices Distributed Caching</w:t>
      </w:r>
    </w:p>
    <w:p w14:paraId="50D90C43" w14:textId="77777777" w:rsidR="00291A47" w:rsidRPr="002E0ECF" w:rsidRDefault="00291A47" w:rsidP="00291A47">
      <w:pPr>
        <w:pStyle w:val="lb"/>
        <w:numPr>
          <w:ilvl w:val="0"/>
          <w:numId w:val="15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Cache Type: Static Content (CDN) / In-memory / Distributed</w:t>
      </w:r>
    </w:p>
    <w:p w14:paraId="31B853D0" w14:textId="77777777" w:rsidR="00291A47" w:rsidRPr="002E0ECF" w:rsidRDefault="00291A47" w:rsidP="00291A47">
      <w:pPr>
        <w:pStyle w:val="lb"/>
        <w:numPr>
          <w:ilvl w:val="0"/>
          <w:numId w:val="15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Cache Settings: Cache Expire / TTL / Hit — Miss — Invalidation</w:t>
      </w:r>
    </w:p>
    <w:p w14:paraId="07741481" w14:textId="77777777" w:rsidR="00291A47" w:rsidRPr="002E0ECF" w:rsidRDefault="00291A47" w:rsidP="00291A47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28"/>
          <w:szCs w:val="28"/>
        </w:rPr>
      </w:pPr>
      <w:r w:rsidRPr="002E0ECF">
        <w:rPr>
          <w:rFonts w:ascii="Georgia" w:hAnsi="Georgia"/>
          <w:color w:val="292929"/>
          <w:spacing w:val="-1"/>
          <w:sz w:val="28"/>
          <w:szCs w:val="28"/>
        </w:rPr>
        <w:t>Lets continue with other sub components of Microservices Building Blocks.</w:t>
      </w:r>
    </w:p>
    <w:p w14:paraId="0B434659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Microservices Deployments with Containers and Orchestrators</w:t>
      </w:r>
    </w:p>
    <w:p w14:paraId="2EEE81A0" w14:textId="77777777" w:rsidR="00291A47" w:rsidRPr="002E0ECF" w:rsidRDefault="00291A47" w:rsidP="00291A47">
      <w:pPr>
        <w:pStyle w:val="lb"/>
        <w:numPr>
          <w:ilvl w:val="0"/>
          <w:numId w:val="16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IaC</w:t>
      </w:r>
    </w:p>
    <w:p w14:paraId="0EEFA0EF" w14:textId="77777777" w:rsidR="00291A47" w:rsidRPr="002E0ECF" w:rsidRDefault="00291A47" w:rsidP="00291A47">
      <w:pPr>
        <w:pStyle w:val="lb"/>
        <w:numPr>
          <w:ilvl w:val="0"/>
          <w:numId w:val="16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Devops CI/CD</w:t>
      </w:r>
    </w:p>
    <w:p w14:paraId="19FDA115" w14:textId="77777777" w:rsidR="00291A47" w:rsidRPr="002E0ECF" w:rsidRDefault="00291A47" w:rsidP="00291A47">
      <w:pPr>
        <w:pStyle w:val="lb"/>
        <w:numPr>
          <w:ilvl w:val="0"/>
          <w:numId w:val="16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Network Management</w:t>
      </w:r>
    </w:p>
    <w:p w14:paraId="32195535" w14:textId="77777777" w:rsidR="00291A47" w:rsidRPr="002E0ECF" w:rsidRDefault="00291A47" w:rsidP="00291A47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28"/>
          <w:szCs w:val="28"/>
        </w:rPr>
      </w:pPr>
      <w:r w:rsidRPr="002E0ECF">
        <w:rPr>
          <w:rFonts w:ascii="Georgia" w:hAnsi="Georgia"/>
          <w:color w:val="292929"/>
          <w:spacing w:val="-1"/>
          <w:sz w:val="28"/>
          <w:szCs w:val="28"/>
        </w:rPr>
        <w:lastRenderedPageBreak/>
        <w:t>So in this building block, we should also go one more deep level and identify consideration topics as bellowed:</w:t>
      </w:r>
    </w:p>
    <w:p w14:paraId="10E69D09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IaC</w:t>
      </w:r>
    </w:p>
    <w:p w14:paraId="7A232062" w14:textId="77777777" w:rsidR="00291A47" w:rsidRPr="002E0ECF" w:rsidRDefault="00291A47" w:rsidP="00291A47">
      <w:pPr>
        <w:pStyle w:val="lb"/>
        <w:numPr>
          <w:ilvl w:val="0"/>
          <w:numId w:val="17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Multi-Cloud Deployments — EKS, AKS, GKS</w:t>
      </w:r>
    </w:p>
    <w:p w14:paraId="309E3FB2" w14:textId="77777777" w:rsidR="00291A47" w:rsidRPr="002E0ECF" w:rsidRDefault="00291A47" w:rsidP="00291A47">
      <w:pPr>
        <w:pStyle w:val="lb"/>
        <w:numPr>
          <w:ilvl w:val="0"/>
          <w:numId w:val="17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PaaS, Managed K8s (Openshift), Databases (k8cassandra, ksql), EventBus (Confluence Kafka), Api Gw</w:t>
      </w:r>
    </w:p>
    <w:p w14:paraId="41FE5F50" w14:textId="77777777" w:rsidR="00291A47" w:rsidRPr="002E0ECF" w:rsidRDefault="00291A47" w:rsidP="00291A47">
      <w:pPr>
        <w:pStyle w:val="lb"/>
        <w:numPr>
          <w:ilvl w:val="0"/>
          <w:numId w:val="17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Serverless options, FAAS, Serverless and Edge Functions, CDN</w:t>
      </w:r>
    </w:p>
    <w:p w14:paraId="569B5D1F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Devops CI/CD</w:t>
      </w:r>
    </w:p>
    <w:p w14:paraId="21505F08" w14:textId="77777777" w:rsidR="00291A47" w:rsidRPr="002E0ECF" w:rsidRDefault="00291A47" w:rsidP="00291A47">
      <w:pPr>
        <w:pStyle w:val="lb"/>
        <w:numPr>
          <w:ilvl w:val="0"/>
          <w:numId w:val="18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Deployments: Containers, Orchestrators, Serverless options, Frameworks: Openshift</w:t>
      </w:r>
    </w:p>
    <w:p w14:paraId="235A778C" w14:textId="77777777" w:rsidR="00291A47" w:rsidRPr="002E0ECF" w:rsidRDefault="00291A47" w:rsidP="00291A47">
      <w:pPr>
        <w:pStyle w:val="lb"/>
        <w:numPr>
          <w:ilvl w:val="0"/>
          <w:numId w:val="18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Pipeline Steps, Automation, Devops tools</w:t>
      </w:r>
    </w:p>
    <w:p w14:paraId="60A8EDD4" w14:textId="77777777" w:rsidR="00291A47" w:rsidRPr="002E0ECF" w:rsidRDefault="00291A47" w:rsidP="00291A47">
      <w:pPr>
        <w:pStyle w:val="lb"/>
        <w:numPr>
          <w:ilvl w:val="0"/>
          <w:numId w:val="18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Package Management: Helm Charts, Artifactory Hubs, Re-usable container registry</w:t>
      </w:r>
    </w:p>
    <w:p w14:paraId="4BB8D227" w14:textId="77777777" w:rsidR="00291A47" w:rsidRPr="002E0ECF" w:rsidRDefault="00291A47" w:rsidP="00291A47">
      <w:pPr>
        <w:pStyle w:val="lb"/>
        <w:numPr>
          <w:ilvl w:val="0"/>
          <w:numId w:val="18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Deployment Strategy: Blue/Green, Canary, Recreate</w:t>
      </w:r>
    </w:p>
    <w:p w14:paraId="0C6310D7" w14:textId="77777777" w:rsidR="00291A47" w:rsidRPr="002E0ECF" w:rsidRDefault="00291A47" w:rsidP="00291A47">
      <w:pPr>
        <w:pStyle w:val="lb"/>
        <w:numPr>
          <w:ilvl w:val="0"/>
          <w:numId w:val="18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Configurations : Config Server, Encryption, Key Vault Management</w:t>
      </w:r>
    </w:p>
    <w:p w14:paraId="4F89C672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Network Management</w:t>
      </w:r>
    </w:p>
    <w:p w14:paraId="738EE20C" w14:textId="77777777" w:rsidR="00291A47" w:rsidRPr="002E0ECF" w:rsidRDefault="00291A47" w:rsidP="00291A47">
      <w:pPr>
        <w:pStyle w:val="lb"/>
        <w:numPr>
          <w:ilvl w:val="0"/>
          <w:numId w:val="19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Load Balancing, Ingress, CDN, DNS Management, Cluster Management, Disaster recovery</w:t>
      </w:r>
    </w:p>
    <w:p w14:paraId="4B82D002" w14:textId="77777777" w:rsidR="00291A47" w:rsidRPr="002E0ECF" w:rsidRDefault="00291A47" w:rsidP="00291A47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28"/>
          <w:szCs w:val="28"/>
        </w:rPr>
      </w:pPr>
      <w:r w:rsidRPr="002E0ECF">
        <w:rPr>
          <w:rFonts w:ascii="Georgia" w:hAnsi="Georgia"/>
          <w:color w:val="292929"/>
          <w:spacing w:val="-1"/>
          <w:sz w:val="28"/>
          <w:szCs w:val="28"/>
        </w:rPr>
        <w:t>Lets continue with other sub components of Microservices Building Blocks.</w:t>
      </w:r>
    </w:p>
    <w:p w14:paraId="7472BB0F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Microservices Resilience</w:t>
      </w:r>
    </w:p>
    <w:p w14:paraId="707F2296" w14:textId="77777777" w:rsidR="00291A47" w:rsidRPr="002E0ECF" w:rsidRDefault="00291A47" w:rsidP="00291A47">
      <w:pPr>
        <w:pStyle w:val="lb"/>
        <w:numPr>
          <w:ilvl w:val="0"/>
          <w:numId w:val="20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Observability / Logging</w:t>
      </w:r>
    </w:p>
    <w:p w14:paraId="585EC34F" w14:textId="77777777" w:rsidR="00291A47" w:rsidRPr="002E0ECF" w:rsidRDefault="00291A47" w:rsidP="00291A47">
      <w:pPr>
        <w:pStyle w:val="lb"/>
        <w:numPr>
          <w:ilvl w:val="0"/>
          <w:numId w:val="20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lastRenderedPageBreak/>
        <w:t>Monitoring</w:t>
      </w:r>
    </w:p>
    <w:p w14:paraId="4677A06A" w14:textId="77777777" w:rsidR="00291A47" w:rsidRPr="002E0ECF" w:rsidRDefault="00291A47" w:rsidP="00291A47">
      <w:pPr>
        <w:pStyle w:val="lb"/>
        <w:numPr>
          <w:ilvl w:val="0"/>
          <w:numId w:val="20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Tracing</w:t>
      </w:r>
    </w:p>
    <w:p w14:paraId="7651DFDE" w14:textId="77777777" w:rsidR="00291A47" w:rsidRPr="002E0ECF" w:rsidRDefault="00291A47" w:rsidP="00291A47">
      <w:pPr>
        <w:pStyle w:val="lb"/>
        <w:numPr>
          <w:ilvl w:val="0"/>
          <w:numId w:val="20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Resilient / Fault Tolerance</w:t>
      </w:r>
    </w:p>
    <w:p w14:paraId="3E062DED" w14:textId="77777777" w:rsidR="00291A47" w:rsidRPr="002E0ECF" w:rsidRDefault="00291A47" w:rsidP="00291A47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28"/>
          <w:szCs w:val="28"/>
        </w:rPr>
      </w:pPr>
      <w:r w:rsidRPr="002E0ECF">
        <w:rPr>
          <w:rFonts w:ascii="Georgia" w:hAnsi="Georgia"/>
          <w:color w:val="292929"/>
          <w:spacing w:val="-1"/>
          <w:sz w:val="28"/>
          <w:szCs w:val="28"/>
        </w:rPr>
        <w:t>So in this building block, we should also go one more deep level and identify consideration topics as bellowed:</w:t>
      </w:r>
    </w:p>
    <w:p w14:paraId="0E1CB4B1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Observability / Logging</w:t>
      </w:r>
    </w:p>
    <w:p w14:paraId="7E4CAABC" w14:textId="77777777" w:rsidR="00291A47" w:rsidRPr="002E0ECF" w:rsidRDefault="00291A47" w:rsidP="00291A47">
      <w:pPr>
        <w:pStyle w:val="lb"/>
        <w:numPr>
          <w:ilvl w:val="0"/>
          <w:numId w:val="21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Centralized Logging, Distributed Logging, Dashboards, ELK Stack</w:t>
      </w:r>
    </w:p>
    <w:p w14:paraId="5E3EF697" w14:textId="77777777" w:rsidR="00291A47" w:rsidRPr="002E0ECF" w:rsidRDefault="00291A47" w:rsidP="00291A47">
      <w:pPr>
        <w:pStyle w:val="lb"/>
        <w:numPr>
          <w:ilvl w:val="0"/>
          <w:numId w:val="21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Log Id per Request, Service App Logs, Integration Logs</w:t>
      </w:r>
    </w:p>
    <w:p w14:paraId="3086E848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Monitoring</w:t>
      </w:r>
    </w:p>
    <w:p w14:paraId="4289DB70" w14:textId="77777777" w:rsidR="00291A47" w:rsidRPr="002E0ECF" w:rsidRDefault="00291A47" w:rsidP="00291A47">
      <w:pPr>
        <w:pStyle w:val="lb"/>
        <w:numPr>
          <w:ilvl w:val="0"/>
          <w:numId w:val="22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System Monitoring: CPU, Ram</w:t>
      </w:r>
    </w:p>
    <w:p w14:paraId="3DB423E4" w14:textId="77777777" w:rsidR="00291A47" w:rsidRPr="002E0ECF" w:rsidRDefault="00291A47" w:rsidP="00291A47">
      <w:pPr>
        <w:pStyle w:val="lb"/>
        <w:numPr>
          <w:ilvl w:val="0"/>
          <w:numId w:val="22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Application Monitoring: Queue Count, unprocessed messages</w:t>
      </w:r>
    </w:p>
    <w:p w14:paraId="42D1B141" w14:textId="77777777" w:rsidR="00291A47" w:rsidRPr="002E0ECF" w:rsidRDefault="00291A47" w:rsidP="00291A47">
      <w:pPr>
        <w:pStyle w:val="lb"/>
        <w:numPr>
          <w:ilvl w:val="0"/>
          <w:numId w:val="22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Health Checks : Microservices, Databases, Brokers Event Buses, 3rd party systems</w:t>
      </w:r>
    </w:p>
    <w:p w14:paraId="0189D2C6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Tracing</w:t>
      </w:r>
    </w:p>
    <w:p w14:paraId="1F67A656" w14:textId="77777777" w:rsidR="00291A47" w:rsidRPr="002E0ECF" w:rsidRDefault="00291A47" w:rsidP="00291A47">
      <w:pPr>
        <w:pStyle w:val="lb"/>
        <w:numPr>
          <w:ilvl w:val="0"/>
          <w:numId w:val="23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Distributed Transactions, Transaction Id, Correlation Id, E2E Request Id, Event Id</w:t>
      </w:r>
    </w:p>
    <w:p w14:paraId="6664F1C1" w14:textId="77777777" w:rsidR="00291A47" w:rsidRPr="002E0ECF" w:rsidRDefault="00291A47" w:rsidP="00291A47">
      <w:pPr>
        <w:pStyle w:val="lb"/>
        <w:numPr>
          <w:ilvl w:val="0"/>
          <w:numId w:val="23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OpenTelemetry Compliance: Jeager, Zipkin</w:t>
      </w:r>
    </w:p>
    <w:p w14:paraId="499B6D84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Resilient / Fault Tolerance</w:t>
      </w:r>
    </w:p>
    <w:p w14:paraId="6AC52E6D" w14:textId="77777777" w:rsidR="00291A47" w:rsidRPr="002E0ECF" w:rsidRDefault="00291A47" w:rsidP="00291A47">
      <w:pPr>
        <w:pStyle w:val="lb"/>
        <w:numPr>
          <w:ilvl w:val="0"/>
          <w:numId w:val="24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API Call Management : Retry, Circuit Breaker, Bulkhead, Rate limiting, Fault Tolerant</w:t>
      </w:r>
    </w:p>
    <w:p w14:paraId="299304C2" w14:textId="77777777" w:rsidR="00291A47" w:rsidRPr="002E0ECF" w:rsidRDefault="00291A47" w:rsidP="00291A47">
      <w:pPr>
        <w:pStyle w:val="lb"/>
        <w:numPr>
          <w:ilvl w:val="0"/>
          <w:numId w:val="24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Kubernetes Patterns &amp; Best Practices : Sidecar, Service Mesh, Service Proxy</w:t>
      </w:r>
    </w:p>
    <w:p w14:paraId="082A5561" w14:textId="77777777" w:rsidR="00291A47" w:rsidRPr="002E0ECF" w:rsidRDefault="00291A47" w:rsidP="00291A47">
      <w:pPr>
        <w:pStyle w:val="lb"/>
        <w:numPr>
          <w:ilvl w:val="0"/>
          <w:numId w:val="24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lastRenderedPageBreak/>
        <w:t>Async Fault Alarms: DLQ, Notifications, Alarms</w:t>
      </w:r>
    </w:p>
    <w:p w14:paraId="5B1A27FA" w14:textId="77777777" w:rsidR="00291A47" w:rsidRPr="002E0ECF" w:rsidRDefault="00291A47" w:rsidP="00291A47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28"/>
          <w:szCs w:val="28"/>
        </w:rPr>
      </w:pPr>
      <w:r w:rsidRPr="002E0ECF">
        <w:rPr>
          <w:rFonts w:ascii="Georgia" w:hAnsi="Georgia"/>
          <w:color w:val="292929"/>
          <w:spacing w:val="-1"/>
          <w:sz w:val="28"/>
          <w:szCs w:val="28"/>
        </w:rPr>
        <w:t>Lets continue with other sub components of Microservices Building Blocks.</w:t>
      </w:r>
    </w:p>
    <w:p w14:paraId="157C9570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Microservices Testing; Contract Testing, Integration Testing, E2E Test</w:t>
      </w:r>
    </w:p>
    <w:p w14:paraId="677DA794" w14:textId="77777777" w:rsidR="00291A47" w:rsidRPr="002E0ECF" w:rsidRDefault="00291A47" w:rsidP="00291A47">
      <w:pPr>
        <w:pStyle w:val="lb"/>
        <w:numPr>
          <w:ilvl w:val="0"/>
          <w:numId w:val="25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Pre-Deployment Test : Unit / Integration / Contract Test</w:t>
      </w:r>
    </w:p>
    <w:p w14:paraId="5A92B3F4" w14:textId="77777777" w:rsidR="00291A47" w:rsidRPr="002E0ECF" w:rsidRDefault="00291A47" w:rsidP="00291A47">
      <w:pPr>
        <w:pStyle w:val="lb"/>
        <w:numPr>
          <w:ilvl w:val="0"/>
          <w:numId w:val="25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Post-Deployment Test : E2E SIT Test / Consumer-Driven Test / Chaos Test</w:t>
      </w:r>
    </w:p>
    <w:p w14:paraId="490E73A7" w14:textId="77777777" w:rsidR="00291A47" w:rsidRPr="002E0ECF" w:rsidRDefault="00291A47" w:rsidP="00291A47">
      <w:pPr>
        <w:pStyle w:val="Heading2"/>
        <w:shd w:val="clear" w:color="auto" w:fill="FFFFFF"/>
        <w:spacing w:before="413" w:line="360" w:lineRule="atLeast"/>
        <w:rPr>
          <w:rFonts w:ascii="Helvetica" w:hAnsi="Helvetica" w:cs="Helvetica"/>
          <w:color w:val="292929"/>
          <w:sz w:val="28"/>
          <w:szCs w:val="28"/>
        </w:rPr>
      </w:pPr>
      <w:r w:rsidRPr="002E0ECF">
        <w:rPr>
          <w:rFonts w:ascii="Helvetica" w:hAnsi="Helvetica" w:cs="Helvetica"/>
          <w:color w:val="292929"/>
          <w:sz w:val="28"/>
          <w:szCs w:val="28"/>
        </w:rPr>
        <w:t>Microservices Security; Authentication and Authorization</w:t>
      </w:r>
    </w:p>
    <w:p w14:paraId="4A77A99B" w14:textId="77777777" w:rsidR="00291A47" w:rsidRPr="002E0ECF" w:rsidRDefault="00291A47" w:rsidP="00291A47">
      <w:pPr>
        <w:pStyle w:val="lb"/>
        <w:numPr>
          <w:ilvl w:val="0"/>
          <w:numId w:val="26"/>
        </w:numPr>
        <w:shd w:val="clear" w:color="auto" w:fill="FFFFFF"/>
        <w:spacing w:before="206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Authentication</w:t>
      </w:r>
    </w:p>
    <w:p w14:paraId="6BB27446" w14:textId="77777777" w:rsidR="00291A47" w:rsidRPr="002E0ECF" w:rsidRDefault="00291A47" w:rsidP="00291A47">
      <w:pPr>
        <w:pStyle w:val="lb"/>
        <w:numPr>
          <w:ilvl w:val="0"/>
          <w:numId w:val="26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Identity Servers: Managed (IS4, Keycloak) and Serverless options (Cognito)</w:t>
      </w:r>
    </w:p>
    <w:p w14:paraId="3823A0E2" w14:textId="77777777" w:rsidR="00291A47" w:rsidRPr="002E0ECF" w:rsidRDefault="00291A47" w:rsidP="00291A47">
      <w:pPr>
        <w:pStyle w:val="lb"/>
        <w:numPr>
          <w:ilvl w:val="0"/>
          <w:numId w:val="26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Protocols: OAuth2.0 , OpenIDConnect flows</w:t>
      </w:r>
    </w:p>
    <w:p w14:paraId="49DFD6E4" w14:textId="77777777" w:rsidR="00291A47" w:rsidRPr="002E0ECF" w:rsidRDefault="00291A47" w:rsidP="00291A47">
      <w:pPr>
        <w:pStyle w:val="lb"/>
        <w:numPr>
          <w:ilvl w:val="0"/>
          <w:numId w:val="26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Token Types and Claims</w:t>
      </w:r>
    </w:p>
    <w:p w14:paraId="2B43CC09" w14:textId="77777777" w:rsidR="00291A47" w:rsidRPr="002E0ECF" w:rsidRDefault="00291A47" w:rsidP="00291A47">
      <w:pPr>
        <w:pStyle w:val="lb"/>
        <w:numPr>
          <w:ilvl w:val="0"/>
          <w:numId w:val="26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Authorization</w:t>
      </w:r>
    </w:p>
    <w:p w14:paraId="62F73BA0" w14:textId="77777777" w:rsidR="00291A47" w:rsidRPr="002E0ECF" w:rsidRDefault="00291A47" w:rsidP="00291A47">
      <w:pPr>
        <w:pStyle w:val="lb"/>
        <w:numPr>
          <w:ilvl w:val="0"/>
          <w:numId w:val="26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API Gw Authentication flows, Claim based authorizations, RBAC</w:t>
      </w:r>
    </w:p>
    <w:p w14:paraId="41B75878" w14:textId="77777777" w:rsidR="00291A47" w:rsidRPr="002E0ECF" w:rsidRDefault="00291A47" w:rsidP="00291A47">
      <w:pPr>
        <w:pStyle w:val="lb"/>
        <w:numPr>
          <w:ilvl w:val="0"/>
          <w:numId w:val="26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Configurations</w:t>
      </w:r>
    </w:p>
    <w:p w14:paraId="31C9CA49" w14:textId="77777777" w:rsidR="00291A47" w:rsidRPr="002E0ECF" w:rsidRDefault="00291A47" w:rsidP="00291A47">
      <w:pPr>
        <w:pStyle w:val="lb"/>
        <w:numPr>
          <w:ilvl w:val="0"/>
          <w:numId w:val="26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Encryption, Key Vault Management</w:t>
      </w:r>
    </w:p>
    <w:p w14:paraId="2562326E" w14:textId="77777777" w:rsidR="00291A47" w:rsidRPr="002E0ECF" w:rsidRDefault="00291A47" w:rsidP="00291A47">
      <w:pPr>
        <w:pStyle w:val="lb"/>
        <w:numPr>
          <w:ilvl w:val="0"/>
          <w:numId w:val="26"/>
        </w:numP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SSL and TLS, Firewalls</w:t>
      </w:r>
    </w:p>
    <w:p w14:paraId="43356C9E" w14:textId="77777777" w:rsidR="00291A47" w:rsidRPr="002E0ECF" w:rsidRDefault="00291A47" w:rsidP="00291A47">
      <w:pPr>
        <w:pStyle w:val="lb"/>
        <w:numPr>
          <w:ilvl w:val="0"/>
          <w:numId w:val="26"/>
        </w:numPr>
        <w:pBdr>
          <w:bottom w:val="double" w:sz="6" w:space="1" w:color="auto"/>
        </w:pBdr>
        <w:shd w:val="clear" w:color="auto" w:fill="FFFFFF"/>
        <w:spacing w:before="252" w:beforeAutospacing="0" w:after="0" w:afterAutospacing="0" w:line="480" w:lineRule="atLeast"/>
        <w:ind w:left="1170"/>
        <w:rPr>
          <w:rFonts w:ascii="Georgia" w:hAnsi="Georgia" w:cs="Segoe UI"/>
          <w:color w:val="292929"/>
          <w:spacing w:val="-1"/>
          <w:sz w:val="28"/>
          <w:szCs w:val="28"/>
        </w:rPr>
      </w:pPr>
      <w:r w:rsidRPr="002E0ECF">
        <w:rPr>
          <w:rFonts w:ascii="Georgia" w:hAnsi="Georgia" w:cs="Segoe UI"/>
          <w:color w:val="292929"/>
          <w:spacing w:val="-1"/>
          <w:sz w:val="28"/>
          <w:szCs w:val="28"/>
        </w:rPr>
        <w:t>Audit Logs</w:t>
      </w:r>
    </w:p>
    <w:p w14:paraId="0E71AFF9" w14:textId="77777777" w:rsidR="00B23995" w:rsidRPr="002E0ECF" w:rsidRDefault="00B23995">
      <w:pPr>
        <w:rPr>
          <w:sz w:val="28"/>
          <w:szCs w:val="28"/>
        </w:rPr>
      </w:pPr>
    </w:p>
    <w:sectPr w:rsidR="00B23995" w:rsidRPr="002E0ECF" w:rsidSect="00F05A18">
      <w:pgSz w:w="11906" w:h="16838"/>
      <w:pgMar w:top="567" w:right="1440" w:bottom="567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F1A24"/>
    <w:multiLevelType w:val="multilevel"/>
    <w:tmpl w:val="2E5A9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2A6448"/>
    <w:multiLevelType w:val="multilevel"/>
    <w:tmpl w:val="E89AF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B91B42"/>
    <w:multiLevelType w:val="hybridMultilevel"/>
    <w:tmpl w:val="107E279A"/>
    <w:lvl w:ilvl="0" w:tplc="527CE2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CC5487"/>
    <w:multiLevelType w:val="multilevel"/>
    <w:tmpl w:val="2FAE86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B64428"/>
    <w:multiLevelType w:val="multilevel"/>
    <w:tmpl w:val="07EC4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8327E9"/>
    <w:multiLevelType w:val="multilevel"/>
    <w:tmpl w:val="B1FA6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19054FF"/>
    <w:multiLevelType w:val="multilevel"/>
    <w:tmpl w:val="F3442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AE2F82"/>
    <w:multiLevelType w:val="multilevel"/>
    <w:tmpl w:val="8466B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82F4729"/>
    <w:multiLevelType w:val="multilevel"/>
    <w:tmpl w:val="5A6C6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424E3E"/>
    <w:multiLevelType w:val="multilevel"/>
    <w:tmpl w:val="B582B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4F4BD7"/>
    <w:multiLevelType w:val="multilevel"/>
    <w:tmpl w:val="58067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591821"/>
    <w:multiLevelType w:val="hybridMultilevel"/>
    <w:tmpl w:val="D29C6C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8A1E74"/>
    <w:multiLevelType w:val="multilevel"/>
    <w:tmpl w:val="DD5481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9E520E6"/>
    <w:multiLevelType w:val="multilevel"/>
    <w:tmpl w:val="C2BE9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63509D"/>
    <w:multiLevelType w:val="multilevel"/>
    <w:tmpl w:val="DF3EF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C804E6"/>
    <w:multiLevelType w:val="multilevel"/>
    <w:tmpl w:val="442CB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A5310F"/>
    <w:multiLevelType w:val="multilevel"/>
    <w:tmpl w:val="A0600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464AD5"/>
    <w:multiLevelType w:val="multilevel"/>
    <w:tmpl w:val="349C9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8BE2C20"/>
    <w:multiLevelType w:val="multilevel"/>
    <w:tmpl w:val="20223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1C13A6"/>
    <w:multiLevelType w:val="multilevel"/>
    <w:tmpl w:val="D5768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183DC0"/>
    <w:multiLevelType w:val="multilevel"/>
    <w:tmpl w:val="39D62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3A10D0"/>
    <w:multiLevelType w:val="multilevel"/>
    <w:tmpl w:val="39C46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CF1B82"/>
    <w:multiLevelType w:val="multilevel"/>
    <w:tmpl w:val="EEE8D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F201FE"/>
    <w:multiLevelType w:val="hybridMultilevel"/>
    <w:tmpl w:val="5420E400"/>
    <w:lvl w:ilvl="0" w:tplc="BF640E7E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0F3BB8"/>
    <w:multiLevelType w:val="multilevel"/>
    <w:tmpl w:val="A5122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B7B6145"/>
    <w:multiLevelType w:val="hybridMultilevel"/>
    <w:tmpl w:val="D29C6C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8577431">
    <w:abstractNumId w:val="22"/>
  </w:num>
  <w:num w:numId="2" w16cid:durableId="1077440532">
    <w:abstractNumId w:val="14"/>
  </w:num>
  <w:num w:numId="3" w16cid:durableId="1287661148">
    <w:abstractNumId w:val="11"/>
  </w:num>
  <w:num w:numId="4" w16cid:durableId="1150752427">
    <w:abstractNumId w:val="23"/>
  </w:num>
  <w:num w:numId="5" w16cid:durableId="1639995775">
    <w:abstractNumId w:val="25"/>
  </w:num>
  <w:num w:numId="6" w16cid:durableId="1596596233">
    <w:abstractNumId w:val="13"/>
  </w:num>
  <w:num w:numId="7" w16cid:durableId="1396509723">
    <w:abstractNumId w:val="2"/>
  </w:num>
  <w:num w:numId="8" w16cid:durableId="1631401434">
    <w:abstractNumId w:val="7"/>
  </w:num>
  <w:num w:numId="9" w16cid:durableId="654262812">
    <w:abstractNumId w:val="20"/>
  </w:num>
  <w:num w:numId="10" w16cid:durableId="2030982464">
    <w:abstractNumId w:val="18"/>
  </w:num>
  <w:num w:numId="11" w16cid:durableId="954990832">
    <w:abstractNumId w:val="8"/>
  </w:num>
  <w:num w:numId="12" w16cid:durableId="875850531">
    <w:abstractNumId w:val="24"/>
  </w:num>
  <w:num w:numId="13" w16cid:durableId="1492914947">
    <w:abstractNumId w:val="0"/>
  </w:num>
  <w:num w:numId="14" w16cid:durableId="2092920277">
    <w:abstractNumId w:val="21"/>
  </w:num>
  <w:num w:numId="15" w16cid:durableId="1140268623">
    <w:abstractNumId w:val="4"/>
  </w:num>
  <w:num w:numId="16" w16cid:durableId="1990555376">
    <w:abstractNumId w:val="17"/>
  </w:num>
  <w:num w:numId="17" w16cid:durableId="400980902">
    <w:abstractNumId w:val="1"/>
  </w:num>
  <w:num w:numId="18" w16cid:durableId="1965966731">
    <w:abstractNumId w:val="3"/>
  </w:num>
  <w:num w:numId="19" w16cid:durableId="783697306">
    <w:abstractNumId w:val="15"/>
  </w:num>
  <w:num w:numId="20" w16cid:durableId="1852991813">
    <w:abstractNumId w:val="5"/>
  </w:num>
  <w:num w:numId="21" w16cid:durableId="1061557935">
    <w:abstractNumId w:val="16"/>
  </w:num>
  <w:num w:numId="22" w16cid:durableId="2130778749">
    <w:abstractNumId w:val="9"/>
  </w:num>
  <w:num w:numId="23" w16cid:durableId="1793016084">
    <w:abstractNumId w:val="12"/>
  </w:num>
  <w:num w:numId="24" w16cid:durableId="1735616021">
    <w:abstractNumId w:val="6"/>
  </w:num>
  <w:num w:numId="25" w16cid:durableId="2135631113">
    <w:abstractNumId w:val="19"/>
  </w:num>
  <w:num w:numId="26" w16cid:durableId="20043599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4AA"/>
    <w:rsid w:val="00046F50"/>
    <w:rsid w:val="00057E5A"/>
    <w:rsid w:val="000A09C9"/>
    <w:rsid w:val="000A2F4E"/>
    <w:rsid w:val="002361BA"/>
    <w:rsid w:val="00291A47"/>
    <w:rsid w:val="002D7FB9"/>
    <w:rsid w:val="002E0ECF"/>
    <w:rsid w:val="0031575B"/>
    <w:rsid w:val="003630B4"/>
    <w:rsid w:val="003A6AA3"/>
    <w:rsid w:val="003F0344"/>
    <w:rsid w:val="00455A2B"/>
    <w:rsid w:val="004E4241"/>
    <w:rsid w:val="00551EF4"/>
    <w:rsid w:val="005A07F3"/>
    <w:rsid w:val="0062448F"/>
    <w:rsid w:val="006330B7"/>
    <w:rsid w:val="00637B02"/>
    <w:rsid w:val="006B753B"/>
    <w:rsid w:val="006F575E"/>
    <w:rsid w:val="00751325"/>
    <w:rsid w:val="0077111C"/>
    <w:rsid w:val="00780E8E"/>
    <w:rsid w:val="008615F9"/>
    <w:rsid w:val="00886D84"/>
    <w:rsid w:val="009B5C7C"/>
    <w:rsid w:val="00A7764D"/>
    <w:rsid w:val="00AD3A78"/>
    <w:rsid w:val="00AE34D6"/>
    <w:rsid w:val="00AE6EE5"/>
    <w:rsid w:val="00AF289B"/>
    <w:rsid w:val="00B23995"/>
    <w:rsid w:val="00B62579"/>
    <w:rsid w:val="00C0007B"/>
    <w:rsid w:val="00C630B0"/>
    <w:rsid w:val="00D04005"/>
    <w:rsid w:val="00D24736"/>
    <w:rsid w:val="00D74398"/>
    <w:rsid w:val="00D9165E"/>
    <w:rsid w:val="00DC2634"/>
    <w:rsid w:val="00DC5CDE"/>
    <w:rsid w:val="00E6636A"/>
    <w:rsid w:val="00E91D37"/>
    <w:rsid w:val="00E944AA"/>
    <w:rsid w:val="00F05A18"/>
    <w:rsid w:val="00F14FC3"/>
    <w:rsid w:val="00F162E2"/>
    <w:rsid w:val="00F27CC6"/>
    <w:rsid w:val="00FE1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4E65C9"/>
  <w15:chartTrackingRefBased/>
  <w15:docId w15:val="{8EDAB840-34E3-4BB2-ACB5-6187CB4C6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4AA"/>
  </w:style>
  <w:style w:type="paragraph" w:styleId="Heading1">
    <w:name w:val="heading 1"/>
    <w:basedOn w:val="Normal"/>
    <w:link w:val="Heading1Char"/>
    <w:uiPriority w:val="9"/>
    <w:qFormat/>
    <w:rsid w:val="0031575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1A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944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3A6AA3"/>
    <w:rPr>
      <w:b/>
      <w:bCs/>
    </w:rPr>
  </w:style>
  <w:style w:type="paragraph" w:customStyle="1" w:styleId="lb">
    <w:name w:val="lb"/>
    <w:basedOn w:val="Normal"/>
    <w:rsid w:val="00AD3A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AD3A7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1575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Hyperlink">
    <w:name w:val="Hyperlink"/>
    <w:basedOn w:val="DefaultParagraphFont"/>
    <w:uiPriority w:val="99"/>
    <w:unhideWhenUsed/>
    <w:rsid w:val="0031575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575B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1A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pw-post-body-paragraph">
    <w:name w:val="pw-post-body-paragraph"/>
    <w:basedOn w:val="Normal"/>
    <w:rsid w:val="00291A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8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5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6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3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medium.com/design-microservices-architecture-with-patterns/microservices-checklist-cover-all-aspects-of-microservices-architecture-e3243fe1a53f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16</Pages>
  <Words>1066</Words>
  <Characters>6082</Characters>
  <Application>Microsoft Office Word</Application>
  <DocSecurity>0</DocSecurity>
  <Lines>50</Lines>
  <Paragraphs>14</Paragraphs>
  <ScaleCrop>false</ScaleCrop>
  <Company/>
  <LinksUpToDate>false</LinksUpToDate>
  <CharactersWithSpaces>7134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Hajela, Rajneesh</dc:creator>
  <cp:keywords/>
  <dc:description/>
  <cp:lastModifiedBy>Hajela, Rajneesh</cp:lastModifiedBy>
  <cp:revision>59</cp:revision>
  <dcterms:created xsi:type="dcterms:W3CDTF">2023-06-09T11:24:00Z</dcterms:created>
  <dcterms:modified xsi:type="dcterms:W3CDTF">2023-06-09T12:44:00Z</dcterms:modified>
</cp:coreProperties>
</file>